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E0" w:rsidRPr="00B77721" w:rsidRDefault="001B7DE0" w:rsidP="001B7DE0">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О Б Р А З Л О Ж Е Њ Е</w:t>
      </w:r>
    </w:p>
    <w:p w:rsidR="001B7DE0" w:rsidRPr="00B77721" w:rsidRDefault="001B7DE0" w:rsidP="001B7DE0">
      <w:pPr>
        <w:spacing w:after="0" w:line="240" w:lineRule="auto"/>
        <w:jc w:val="center"/>
        <w:rPr>
          <w:rFonts w:ascii="Times New Roman" w:hAnsi="Times New Roman"/>
          <w:sz w:val="24"/>
          <w:szCs w:val="24"/>
          <w:lang w:val="sr-Cyrl-CS"/>
        </w:rPr>
      </w:pPr>
    </w:p>
    <w:p w:rsidR="001B7DE0" w:rsidRPr="00B77721" w:rsidRDefault="001B7DE0" w:rsidP="001B7DE0">
      <w:pPr>
        <w:spacing w:after="0" w:line="240" w:lineRule="auto"/>
        <w:jc w:val="center"/>
        <w:rPr>
          <w:rFonts w:ascii="Times New Roman" w:hAnsi="Times New Roman"/>
          <w:sz w:val="24"/>
          <w:szCs w:val="24"/>
          <w:lang w:val="sr-Cyrl-CS"/>
        </w:rPr>
      </w:pPr>
    </w:p>
    <w:p w:rsidR="001B7DE0" w:rsidRPr="00B77721" w:rsidRDefault="001B7DE0" w:rsidP="001B7DE0">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I. УСТАВНИ ОСНОВ ЗА ДОНОШЕЊЕ ЗАКОНА</w:t>
      </w:r>
    </w:p>
    <w:p w:rsidR="001B7DE0" w:rsidRPr="00B77721" w:rsidRDefault="001B7DE0" w:rsidP="001B7DE0">
      <w:pPr>
        <w:spacing w:after="0" w:line="240" w:lineRule="auto"/>
        <w:jc w:val="both"/>
        <w:rPr>
          <w:rFonts w:ascii="Times New Roman" w:hAnsi="Times New Roman"/>
          <w:sz w:val="24"/>
          <w:szCs w:val="24"/>
          <w:lang w:val="sr-Cyrl-CS"/>
        </w:rPr>
      </w:pPr>
    </w:p>
    <w:p w:rsidR="001B7DE0" w:rsidRPr="00B77721" w:rsidRDefault="001B7DE0" w:rsidP="001B7DE0">
      <w:pPr>
        <w:spacing w:after="0" w:line="240" w:lineRule="auto"/>
        <w:jc w:val="both"/>
        <w:rPr>
          <w:rFonts w:ascii="Times New Roman" w:hAnsi="Times New Roman"/>
          <w:sz w:val="24"/>
          <w:szCs w:val="24"/>
          <w:lang w:val="sr-Cyrl-CS"/>
        </w:rPr>
      </w:pPr>
      <w:r w:rsidRPr="00B77721">
        <w:rPr>
          <w:rFonts w:ascii="Times New Roman" w:hAnsi="Times New Roman"/>
          <w:sz w:val="24"/>
          <w:szCs w:val="24"/>
          <w:lang w:val="sr-Cyrl-CS"/>
        </w:rPr>
        <w:tab/>
        <w:t xml:space="preserve">Уставни основ за доношење овог закона садржан је у одредбама члана 97. тач. 6. и 15. Устава Републике Србије, према којима Република Србија уређује и обезбеђује, између осталог, порески систем и </w:t>
      </w:r>
      <w:bookmarkStart w:id="0" w:name="_GoBack"/>
      <w:bookmarkEnd w:id="0"/>
      <w:r w:rsidRPr="00B77721">
        <w:rPr>
          <w:rFonts w:ascii="Times New Roman" w:hAnsi="Times New Roman"/>
          <w:sz w:val="24"/>
          <w:szCs w:val="24"/>
          <w:lang w:val="sr-Cyrl-CS"/>
        </w:rPr>
        <w:t>финансирање остваривања права и дужности Републике Србије, утврђених Уставом и законом.</w:t>
      </w:r>
    </w:p>
    <w:p w:rsidR="001B7DE0" w:rsidRPr="00B77721" w:rsidRDefault="001B7DE0" w:rsidP="001B7DE0">
      <w:pPr>
        <w:spacing w:after="0" w:line="240" w:lineRule="auto"/>
        <w:jc w:val="both"/>
        <w:rPr>
          <w:rFonts w:ascii="Times New Roman" w:hAnsi="Times New Roman"/>
          <w:sz w:val="24"/>
          <w:szCs w:val="24"/>
          <w:lang w:val="sr-Cyrl-CS"/>
        </w:rPr>
      </w:pPr>
    </w:p>
    <w:p w:rsidR="001B7DE0" w:rsidRPr="00B77721" w:rsidRDefault="001B7DE0" w:rsidP="001B7DE0">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II.  РАЗЛОЗИ ЗА ДОНОШЕЊЕ ЗАКОНА</w:t>
      </w:r>
    </w:p>
    <w:p w:rsidR="001B7DE0" w:rsidRPr="00B77721" w:rsidRDefault="001B7DE0" w:rsidP="001B7DE0">
      <w:pPr>
        <w:spacing w:after="0" w:line="240" w:lineRule="auto"/>
        <w:ind w:left="720"/>
        <w:jc w:val="both"/>
        <w:rPr>
          <w:rFonts w:ascii="Times New Roman" w:hAnsi="Times New Roman"/>
          <w:sz w:val="24"/>
          <w:szCs w:val="24"/>
          <w:lang w:val="sr-Cyrl-CS"/>
        </w:rPr>
      </w:pPr>
    </w:p>
    <w:p w:rsidR="001B7DE0" w:rsidRPr="00B77721" w:rsidRDefault="001B7DE0" w:rsidP="001B7DE0">
      <w:pPr>
        <w:spacing w:after="0" w:line="240" w:lineRule="auto"/>
        <w:ind w:firstLine="708"/>
        <w:jc w:val="both"/>
        <w:rPr>
          <w:rFonts w:ascii="Times New Roman" w:hAnsi="Times New Roman"/>
          <w:i/>
          <w:iCs/>
          <w:sz w:val="24"/>
          <w:szCs w:val="24"/>
          <w:lang w:val="sr-Cyrl-CS"/>
        </w:rPr>
      </w:pPr>
      <w:r w:rsidRPr="00B77721">
        <w:rPr>
          <w:rFonts w:ascii="Times New Roman" w:hAnsi="Times New Roman"/>
          <w:i/>
          <w:iCs/>
          <w:sz w:val="24"/>
          <w:szCs w:val="24"/>
          <w:lang w:val="sr-Cyrl-CS"/>
        </w:rPr>
        <w:t>● Проблеми које би Закон требало да реши, односно циљеви који се Законом постижу</w:t>
      </w:r>
    </w:p>
    <w:p w:rsidR="00C20F73" w:rsidRPr="00B77721" w:rsidRDefault="00C20F73" w:rsidP="001B7DE0">
      <w:pPr>
        <w:spacing w:after="0" w:line="240" w:lineRule="auto"/>
        <w:ind w:firstLine="708"/>
        <w:jc w:val="both"/>
        <w:rPr>
          <w:rFonts w:ascii="Times New Roman" w:hAnsi="Times New Roman"/>
          <w:sz w:val="24"/>
          <w:szCs w:val="24"/>
          <w:lang w:val="sr-Cyrl-CS"/>
        </w:rPr>
      </w:pPr>
    </w:p>
    <w:p w:rsidR="005072B6" w:rsidRPr="00B77721" w:rsidRDefault="001B7DE0" w:rsidP="001B7DE0">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Основни разлози за доношење овог закона, проблеми које би Закон требало да реши, односно циљеви који се Законом постижу су </w:t>
      </w:r>
      <w:r w:rsidR="004858DE" w:rsidRPr="00B77721">
        <w:rPr>
          <w:rFonts w:ascii="Times New Roman" w:hAnsi="Times New Roman"/>
          <w:sz w:val="24"/>
          <w:szCs w:val="24"/>
          <w:lang w:val="sr-Cyrl-CS"/>
        </w:rPr>
        <w:t xml:space="preserve">стварање повољнијих услова за унапређење општег интереса заједнице, </w:t>
      </w:r>
      <w:r w:rsidRPr="00B77721">
        <w:rPr>
          <w:rFonts w:ascii="Times New Roman" w:hAnsi="Times New Roman"/>
          <w:sz w:val="24"/>
          <w:szCs w:val="24"/>
          <w:lang w:val="sr-Cyrl-CS"/>
        </w:rPr>
        <w:t>даље усаглашавање са прописима Европске уније који уређују област опорезивања потрошње ПДВ</w:t>
      </w:r>
      <w:r w:rsidR="00082214" w:rsidRPr="00B77721">
        <w:rPr>
          <w:rFonts w:ascii="Times New Roman" w:hAnsi="Times New Roman"/>
          <w:sz w:val="24"/>
          <w:szCs w:val="24"/>
          <w:lang w:val="sr-Cyrl-CS"/>
        </w:rPr>
        <w:t>, пре свега са Директивом Савета 2006/112/ЕЗ</w:t>
      </w:r>
      <w:r w:rsidR="00681C42" w:rsidRPr="00B77721">
        <w:rPr>
          <w:rFonts w:ascii="Times New Roman" w:hAnsi="Times New Roman"/>
          <w:sz w:val="24"/>
          <w:szCs w:val="24"/>
          <w:lang w:val="sr-Cyrl-CS"/>
        </w:rPr>
        <w:t xml:space="preserve"> </w:t>
      </w:r>
      <w:r w:rsidR="002348CB" w:rsidRPr="00B77721">
        <w:rPr>
          <w:rFonts w:ascii="Times New Roman" w:hAnsi="Times New Roman"/>
          <w:sz w:val="24"/>
          <w:szCs w:val="24"/>
          <w:lang w:val="sr-Cyrl-CS"/>
        </w:rPr>
        <w:t xml:space="preserve">о заједничком систему пореза на додату вредност </w:t>
      </w:r>
      <w:r w:rsidR="00681C42" w:rsidRPr="00B77721">
        <w:rPr>
          <w:rFonts w:ascii="Times New Roman" w:hAnsi="Times New Roman"/>
          <w:sz w:val="24"/>
          <w:szCs w:val="24"/>
          <w:lang w:val="sr-Cyrl-CS"/>
        </w:rPr>
        <w:t>(у даљем тексту: прописи ЕУ)</w:t>
      </w:r>
      <w:r w:rsidRPr="00B77721">
        <w:rPr>
          <w:rFonts w:ascii="Times New Roman" w:hAnsi="Times New Roman"/>
          <w:sz w:val="24"/>
          <w:szCs w:val="24"/>
          <w:lang w:val="sr-Cyrl-CS"/>
        </w:rPr>
        <w:t>,</w:t>
      </w:r>
      <w:r w:rsidR="000603C4" w:rsidRPr="00B77721">
        <w:rPr>
          <w:rFonts w:ascii="Times New Roman" w:hAnsi="Times New Roman"/>
          <w:sz w:val="24"/>
          <w:szCs w:val="24"/>
          <w:lang w:val="sr-Cyrl-CS"/>
        </w:rPr>
        <w:t xml:space="preserve"> </w:t>
      </w:r>
      <w:r w:rsidR="004858DE" w:rsidRPr="00B77721">
        <w:rPr>
          <w:rFonts w:ascii="Times New Roman" w:hAnsi="Times New Roman"/>
          <w:sz w:val="24"/>
          <w:szCs w:val="24"/>
          <w:lang w:val="sr-Cyrl-CS"/>
        </w:rPr>
        <w:t xml:space="preserve">стварање повољнијих услова за </w:t>
      </w:r>
      <w:r w:rsidRPr="00B77721">
        <w:rPr>
          <w:rFonts w:ascii="Times New Roman" w:hAnsi="Times New Roman"/>
          <w:sz w:val="24"/>
          <w:szCs w:val="24"/>
          <w:lang w:val="sr-Cyrl-CS"/>
        </w:rPr>
        <w:t>пословање привредних субјеката</w:t>
      </w:r>
      <w:r w:rsidR="00425444" w:rsidRPr="00B77721">
        <w:rPr>
          <w:rFonts w:ascii="Times New Roman" w:hAnsi="Times New Roman"/>
          <w:sz w:val="24"/>
          <w:szCs w:val="24"/>
          <w:lang w:val="sr-Cyrl-CS"/>
        </w:rPr>
        <w:t xml:space="preserve"> и стварање услова за остваривање пра</w:t>
      </w:r>
      <w:r w:rsidR="00445B8C" w:rsidRPr="00B77721">
        <w:rPr>
          <w:rFonts w:ascii="Times New Roman" w:hAnsi="Times New Roman"/>
          <w:sz w:val="24"/>
          <w:szCs w:val="24"/>
          <w:lang w:val="sr-Cyrl-CS"/>
        </w:rPr>
        <w:t xml:space="preserve">ва на рефундацију ПДВ по основу куповине првог стана оним грађанима који купују стан који је предмет хипотеке, односно </w:t>
      </w:r>
      <w:r w:rsidR="00DB093F" w:rsidRPr="00B77721">
        <w:rPr>
          <w:rFonts w:ascii="Times New Roman" w:hAnsi="Times New Roman"/>
          <w:sz w:val="24"/>
          <w:szCs w:val="24"/>
          <w:lang w:val="sr-Cyrl-CS"/>
        </w:rPr>
        <w:t>предмет извршења у извршном поступку</w:t>
      </w:r>
      <w:r w:rsidR="00661728" w:rsidRPr="00B77721">
        <w:rPr>
          <w:rFonts w:ascii="Times New Roman" w:hAnsi="Times New Roman"/>
          <w:sz w:val="24"/>
          <w:szCs w:val="24"/>
          <w:lang w:val="sr-Cyrl-CS"/>
        </w:rPr>
        <w:t>.</w:t>
      </w:r>
      <w:r w:rsidRPr="00B77721">
        <w:rPr>
          <w:rFonts w:ascii="Times New Roman" w:hAnsi="Times New Roman"/>
          <w:sz w:val="24"/>
          <w:szCs w:val="24"/>
          <w:lang w:val="sr-Cyrl-CS"/>
        </w:rPr>
        <w:t xml:space="preserve"> </w:t>
      </w:r>
    </w:p>
    <w:p w:rsidR="00425444" w:rsidRPr="00B77721" w:rsidRDefault="00425444" w:rsidP="001B7DE0">
      <w:pPr>
        <w:spacing w:after="0" w:line="240" w:lineRule="auto"/>
        <w:ind w:firstLine="720"/>
        <w:jc w:val="both"/>
        <w:rPr>
          <w:rFonts w:ascii="Times New Roman" w:hAnsi="Times New Roman"/>
          <w:sz w:val="24"/>
          <w:szCs w:val="24"/>
          <w:lang w:val="sr-Cyrl-CS"/>
        </w:rPr>
      </w:pPr>
    </w:p>
    <w:p w:rsidR="00F03752" w:rsidRPr="00B77721" w:rsidRDefault="004858DE" w:rsidP="004858DE">
      <w:pPr>
        <w:spacing w:after="0" w:line="240" w:lineRule="atLeast"/>
        <w:ind w:firstLine="720"/>
        <w:jc w:val="both"/>
        <w:rPr>
          <w:rFonts w:ascii="Times New Roman" w:hAnsi="Times New Roman"/>
          <w:color w:val="000000"/>
          <w:sz w:val="24"/>
          <w:szCs w:val="24"/>
          <w:lang w:val="sr-Cyrl-CS"/>
        </w:rPr>
      </w:pPr>
      <w:r w:rsidRPr="00B77721">
        <w:rPr>
          <w:rFonts w:ascii="Times New Roman" w:hAnsi="Times New Roman"/>
          <w:sz w:val="24"/>
          <w:szCs w:val="24"/>
          <w:lang w:val="sr-Cyrl-CS"/>
        </w:rPr>
        <w:t>У циљу стварања повољнијих услова за унапређење општег интереса заједнице, предлаже се да се, у смислу Закона, сматра да промет добара и услуга који врши давалац концесије концесионару, односно концесионар даваоцу концесије у оквиру реализације уговора о јавно-приватном партнерству са елементима концесије, закљученог у складу са законом којим се уређују јавно-приватно партнерство и концесије, није извршен</w:t>
      </w:r>
      <w:r w:rsidR="00F25BD4" w:rsidRPr="00B77721">
        <w:rPr>
          <w:rFonts w:ascii="Times New Roman" w:hAnsi="Times New Roman"/>
          <w:sz w:val="24"/>
          <w:szCs w:val="24"/>
          <w:lang w:val="sr-Cyrl-CS"/>
        </w:rPr>
        <w:t xml:space="preserve">, </w:t>
      </w:r>
      <w:r w:rsidR="00EC4872" w:rsidRPr="00B77721">
        <w:rPr>
          <w:rFonts w:ascii="Times New Roman" w:hAnsi="Times New Roman"/>
          <w:sz w:val="24"/>
          <w:szCs w:val="24"/>
          <w:lang w:val="sr-Cyrl-CS"/>
        </w:rPr>
        <w:t>ако</w:t>
      </w:r>
      <w:r w:rsidR="00F25BD4" w:rsidRPr="00B77721">
        <w:rPr>
          <w:rFonts w:ascii="Times New Roman" w:hAnsi="Times New Roman"/>
          <w:sz w:val="24"/>
          <w:szCs w:val="24"/>
          <w:lang w:val="sr-Cyrl-CS"/>
        </w:rPr>
        <w:t xml:space="preserve"> су давалац концесије и концесионар обвезници ПДВ</w:t>
      </w:r>
      <w:r w:rsidR="0038105A" w:rsidRPr="00B77721">
        <w:rPr>
          <w:rFonts w:ascii="Times New Roman" w:hAnsi="Times New Roman"/>
          <w:sz w:val="24"/>
          <w:szCs w:val="24"/>
          <w:lang w:val="sr-Cyrl-CS"/>
        </w:rPr>
        <w:t xml:space="preserve"> који би</w:t>
      </w:r>
      <w:r w:rsidR="00F25BD4" w:rsidRPr="00B77721">
        <w:rPr>
          <w:rFonts w:ascii="Times New Roman" w:hAnsi="Times New Roman"/>
          <w:sz w:val="24"/>
          <w:szCs w:val="24"/>
          <w:lang w:val="sr-Cyrl-CS"/>
        </w:rPr>
        <w:t xml:space="preserve">, </w:t>
      </w:r>
      <w:r w:rsidR="0038105A" w:rsidRPr="00B77721">
        <w:rPr>
          <w:rFonts w:ascii="Times New Roman" w:hAnsi="Times New Roman"/>
          <w:sz w:val="24"/>
          <w:szCs w:val="24"/>
          <w:lang w:val="sr-Cyrl-CS"/>
        </w:rPr>
        <w:t xml:space="preserve">у случају када би се тај промет сматрао извршеним, </w:t>
      </w:r>
      <w:r w:rsidR="00F25BD4" w:rsidRPr="00B77721">
        <w:rPr>
          <w:rFonts w:ascii="Times New Roman" w:hAnsi="Times New Roman"/>
          <w:sz w:val="24"/>
          <w:szCs w:val="24"/>
          <w:lang w:val="sr-Cyrl-CS"/>
        </w:rPr>
        <w:t>има</w:t>
      </w:r>
      <w:r w:rsidR="0038105A" w:rsidRPr="00B77721">
        <w:rPr>
          <w:rFonts w:ascii="Times New Roman" w:hAnsi="Times New Roman"/>
          <w:sz w:val="24"/>
          <w:szCs w:val="24"/>
          <w:lang w:val="sr-Cyrl-CS"/>
        </w:rPr>
        <w:t>ли</w:t>
      </w:r>
      <w:r w:rsidR="00F25BD4" w:rsidRPr="00B77721">
        <w:rPr>
          <w:rFonts w:ascii="Times New Roman" w:hAnsi="Times New Roman"/>
          <w:sz w:val="24"/>
          <w:szCs w:val="24"/>
          <w:lang w:val="sr-Cyrl-CS"/>
        </w:rPr>
        <w:t xml:space="preserve"> </w:t>
      </w:r>
      <w:r w:rsidR="008A48BC" w:rsidRPr="00B77721">
        <w:rPr>
          <w:rFonts w:ascii="Times New Roman" w:hAnsi="Times New Roman"/>
          <w:sz w:val="24"/>
          <w:szCs w:val="24"/>
          <w:lang w:val="sr-Cyrl-CS"/>
        </w:rPr>
        <w:t xml:space="preserve">у потпуности </w:t>
      </w:r>
      <w:r w:rsidR="00F25BD4" w:rsidRPr="00B77721">
        <w:rPr>
          <w:rFonts w:ascii="Times New Roman" w:hAnsi="Times New Roman"/>
          <w:sz w:val="24"/>
          <w:szCs w:val="24"/>
          <w:lang w:val="sr-Cyrl-CS"/>
        </w:rPr>
        <w:t xml:space="preserve">право </w:t>
      </w:r>
      <w:r w:rsidR="0038105A" w:rsidRPr="00B77721">
        <w:rPr>
          <w:rFonts w:ascii="Times New Roman" w:hAnsi="Times New Roman"/>
          <w:sz w:val="24"/>
          <w:szCs w:val="24"/>
          <w:lang w:val="sr-Cyrl-CS"/>
        </w:rPr>
        <w:t xml:space="preserve">на одбитак претходног пореза </w:t>
      </w:r>
      <w:r w:rsidR="00F25BD4" w:rsidRPr="00B77721">
        <w:rPr>
          <w:rFonts w:ascii="Times New Roman" w:hAnsi="Times New Roman"/>
          <w:sz w:val="24"/>
          <w:szCs w:val="24"/>
          <w:lang w:val="sr-Cyrl-CS"/>
        </w:rPr>
        <w:t xml:space="preserve">у складу са </w:t>
      </w:r>
      <w:r w:rsidR="00EC4872" w:rsidRPr="00B77721">
        <w:rPr>
          <w:rFonts w:ascii="Times New Roman" w:hAnsi="Times New Roman"/>
          <w:sz w:val="24"/>
          <w:szCs w:val="24"/>
          <w:lang w:val="sr-Cyrl-CS"/>
        </w:rPr>
        <w:t>З</w:t>
      </w:r>
      <w:r w:rsidR="00F25BD4" w:rsidRPr="00B77721">
        <w:rPr>
          <w:rFonts w:ascii="Times New Roman" w:hAnsi="Times New Roman"/>
          <w:sz w:val="24"/>
          <w:szCs w:val="24"/>
          <w:lang w:val="sr-Cyrl-CS"/>
        </w:rPr>
        <w:t>аконом</w:t>
      </w:r>
      <w:r w:rsidRPr="00B77721">
        <w:rPr>
          <w:rFonts w:ascii="Times New Roman" w:hAnsi="Times New Roman"/>
          <w:sz w:val="24"/>
          <w:szCs w:val="24"/>
          <w:lang w:val="sr-Cyrl-CS"/>
        </w:rPr>
        <w:t xml:space="preserve">. </w:t>
      </w:r>
      <w:r w:rsidR="00714592" w:rsidRPr="00B77721">
        <w:rPr>
          <w:rFonts w:ascii="Times New Roman" w:hAnsi="Times New Roman"/>
          <w:sz w:val="24"/>
          <w:szCs w:val="24"/>
          <w:lang w:val="sr-Cyrl-CS"/>
        </w:rPr>
        <w:t xml:space="preserve">Наиме, узимајући у обзир </w:t>
      </w:r>
      <w:r w:rsidR="00B05C50" w:rsidRPr="00B77721">
        <w:rPr>
          <w:rFonts w:ascii="Times New Roman" w:hAnsi="Times New Roman"/>
          <w:sz w:val="24"/>
          <w:szCs w:val="24"/>
          <w:lang w:val="sr-Cyrl-CS"/>
        </w:rPr>
        <w:t>потребу</w:t>
      </w:r>
      <w:r w:rsidR="001A1337" w:rsidRPr="00B77721">
        <w:rPr>
          <w:rFonts w:ascii="Times New Roman" w:hAnsi="Times New Roman"/>
          <w:sz w:val="24"/>
          <w:szCs w:val="24"/>
          <w:lang w:val="sr-Cyrl-CS"/>
        </w:rPr>
        <w:t xml:space="preserve"> да се</w:t>
      </w:r>
      <w:r w:rsidR="00430FF7" w:rsidRPr="00B77721">
        <w:rPr>
          <w:rFonts w:ascii="Times New Roman" w:hAnsi="Times New Roman"/>
          <w:sz w:val="24"/>
          <w:szCs w:val="24"/>
          <w:lang w:val="sr-Cyrl-CS"/>
        </w:rPr>
        <w:t xml:space="preserve"> у Републици Србији</w:t>
      </w:r>
      <w:r w:rsidR="001A1337" w:rsidRPr="00B77721">
        <w:rPr>
          <w:rFonts w:ascii="Times New Roman" w:hAnsi="Times New Roman"/>
          <w:sz w:val="24"/>
          <w:szCs w:val="24"/>
          <w:lang w:val="sr-Cyrl-CS"/>
        </w:rPr>
        <w:t xml:space="preserve">, у што краћем року, </w:t>
      </w:r>
      <w:r w:rsidR="00430FF7" w:rsidRPr="00B77721">
        <w:rPr>
          <w:rFonts w:ascii="Times New Roman" w:hAnsi="Times New Roman"/>
          <w:sz w:val="24"/>
          <w:szCs w:val="24"/>
          <w:lang w:val="sr-Cyrl-CS"/>
        </w:rPr>
        <w:t xml:space="preserve">још више </w:t>
      </w:r>
      <w:r w:rsidR="005758B8" w:rsidRPr="00B77721">
        <w:rPr>
          <w:rFonts w:ascii="Times New Roman" w:hAnsi="Times New Roman"/>
          <w:sz w:val="24"/>
          <w:szCs w:val="24"/>
          <w:lang w:val="sr-Cyrl-CS"/>
        </w:rPr>
        <w:t>унапреди јавна инфраструктура, да се адекватно кори</w:t>
      </w:r>
      <w:r w:rsidR="006C3E12" w:rsidRPr="00B77721">
        <w:rPr>
          <w:rFonts w:ascii="Times New Roman" w:hAnsi="Times New Roman"/>
          <w:sz w:val="24"/>
          <w:szCs w:val="24"/>
          <w:lang w:val="sr-Cyrl-CS"/>
        </w:rPr>
        <w:t xml:space="preserve">сте </w:t>
      </w:r>
      <w:r w:rsidR="005758B8" w:rsidRPr="00B77721">
        <w:rPr>
          <w:rFonts w:ascii="Times New Roman" w:hAnsi="Times New Roman"/>
          <w:sz w:val="24"/>
          <w:szCs w:val="24"/>
          <w:lang w:val="sr-Cyrl-CS"/>
        </w:rPr>
        <w:t xml:space="preserve">добра </w:t>
      </w:r>
      <w:r w:rsidR="006C3E12" w:rsidRPr="00B77721">
        <w:rPr>
          <w:rFonts w:ascii="Times New Roman" w:hAnsi="Times New Roman"/>
          <w:sz w:val="24"/>
          <w:szCs w:val="24"/>
          <w:lang w:val="sr-Cyrl-CS"/>
        </w:rPr>
        <w:t xml:space="preserve">у општој употреби и пружају услуге од </w:t>
      </w:r>
      <w:r w:rsidR="006C3E12" w:rsidRPr="00B77721">
        <w:rPr>
          <w:rFonts w:ascii="Times New Roman" w:hAnsi="Times New Roman"/>
          <w:color w:val="000000"/>
          <w:sz w:val="24"/>
          <w:szCs w:val="24"/>
          <w:lang w:val="sr-Cyrl-CS"/>
        </w:rPr>
        <w:t>општег интереса</w:t>
      </w:r>
      <w:r w:rsidR="006C3E12" w:rsidRPr="00B77721">
        <w:rPr>
          <w:rFonts w:ascii="Times New Roman" w:hAnsi="Times New Roman"/>
          <w:sz w:val="24"/>
          <w:szCs w:val="24"/>
          <w:lang w:val="sr-Cyrl-CS"/>
        </w:rPr>
        <w:t xml:space="preserve">, </w:t>
      </w:r>
      <w:r w:rsidR="00646F93" w:rsidRPr="00B77721">
        <w:rPr>
          <w:rFonts w:ascii="Times New Roman" w:hAnsi="Times New Roman"/>
          <w:color w:val="000000"/>
          <w:sz w:val="24"/>
          <w:szCs w:val="24"/>
          <w:lang w:val="sr-Cyrl-CS"/>
        </w:rPr>
        <w:t>оцењено је да би предложено решење</w:t>
      </w:r>
      <w:r w:rsidR="006C3E12" w:rsidRPr="00B77721">
        <w:rPr>
          <w:rFonts w:ascii="Times New Roman" w:hAnsi="Times New Roman"/>
          <w:color w:val="000000"/>
          <w:sz w:val="24"/>
          <w:szCs w:val="24"/>
          <w:lang w:val="sr-Cyrl-CS"/>
        </w:rPr>
        <w:t xml:space="preserve"> довело до веће мотивације </w:t>
      </w:r>
      <w:r w:rsidR="002D4D81" w:rsidRPr="00B77721">
        <w:rPr>
          <w:rFonts w:ascii="Times New Roman" w:hAnsi="Times New Roman"/>
          <w:color w:val="000000"/>
          <w:sz w:val="24"/>
          <w:szCs w:val="24"/>
          <w:lang w:val="sr-Cyrl-CS"/>
        </w:rPr>
        <w:t>приватних партнера да своја финансијска средства усмере ка пројектима</w:t>
      </w:r>
      <w:r w:rsidR="00AB5572" w:rsidRPr="00B77721">
        <w:rPr>
          <w:rFonts w:ascii="Times New Roman" w:hAnsi="Times New Roman"/>
          <w:color w:val="000000"/>
          <w:sz w:val="24"/>
          <w:szCs w:val="24"/>
          <w:lang w:val="sr-Cyrl-CS"/>
        </w:rPr>
        <w:t xml:space="preserve"> којима би се омогућило наведено</w:t>
      </w:r>
      <w:r w:rsidR="002D4D81" w:rsidRPr="00B77721">
        <w:rPr>
          <w:rFonts w:ascii="Times New Roman" w:hAnsi="Times New Roman"/>
          <w:color w:val="000000"/>
          <w:sz w:val="24"/>
          <w:szCs w:val="24"/>
          <w:lang w:val="sr-Cyrl-CS"/>
        </w:rPr>
        <w:t>.</w:t>
      </w:r>
      <w:r w:rsidR="00B05C50" w:rsidRPr="00B77721">
        <w:rPr>
          <w:rFonts w:ascii="Times New Roman" w:hAnsi="Times New Roman"/>
          <w:color w:val="000000"/>
          <w:sz w:val="24"/>
          <w:szCs w:val="24"/>
          <w:lang w:val="sr-Cyrl-CS"/>
        </w:rPr>
        <w:t xml:space="preserve"> </w:t>
      </w:r>
      <w:r w:rsidR="00322764" w:rsidRPr="00B77721">
        <w:rPr>
          <w:rFonts w:ascii="Times New Roman" w:hAnsi="Times New Roman"/>
          <w:color w:val="000000"/>
          <w:sz w:val="24"/>
          <w:szCs w:val="24"/>
          <w:lang w:val="sr-Cyrl-CS"/>
        </w:rPr>
        <w:t xml:space="preserve">У случају када </w:t>
      </w:r>
      <w:r w:rsidR="00E87C60" w:rsidRPr="00B77721">
        <w:rPr>
          <w:rFonts w:ascii="Times New Roman" w:hAnsi="Times New Roman"/>
          <w:color w:val="000000"/>
          <w:sz w:val="24"/>
          <w:szCs w:val="24"/>
          <w:lang w:val="sr-Cyrl-CS"/>
        </w:rPr>
        <w:t xml:space="preserve">између </w:t>
      </w:r>
      <w:r w:rsidR="00DC1115" w:rsidRPr="00B77721">
        <w:rPr>
          <w:rFonts w:ascii="Times New Roman" w:hAnsi="Times New Roman"/>
          <w:color w:val="000000"/>
          <w:sz w:val="24"/>
          <w:szCs w:val="24"/>
          <w:lang w:val="sr-Cyrl-CS"/>
        </w:rPr>
        <w:t>обвезника ПДВ</w:t>
      </w:r>
      <w:r w:rsidR="00EC4872" w:rsidRPr="00B77721">
        <w:rPr>
          <w:rFonts w:ascii="Times New Roman" w:hAnsi="Times New Roman"/>
          <w:color w:val="000000"/>
          <w:sz w:val="24"/>
          <w:szCs w:val="24"/>
          <w:lang w:val="sr-Cyrl-CS"/>
        </w:rPr>
        <w:t xml:space="preserve">- </w:t>
      </w:r>
      <w:r w:rsidR="00012243" w:rsidRPr="00B77721">
        <w:rPr>
          <w:rFonts w:ascii="Times New Roman" w:hAnsi="Times New Roman"/>
          <w:color w:val="000000"/>
          <w:sz w:val="24"/>
          <w:szCs w:val="24"/>
          <w:lang w:val="sr-Cyrl-CS"/>
        </w:rPr>
        <w:t>уговорних страна</w:t>
      </w:r>
      <w:r w:rsidR="007737C6" w:rsidRPr="00B77721">
        <w:rPr>
          <w:rFonts w:ascii="Times New Roman" w:hAnsi="Times New Roman"/>
          <w:color w:val="000000"/>
          <w:sz w:val="24"/>
          <w:szCs w:val="24"/>
          <w:lang w:val="sr-Cyrl-CS"/>
        </w:rPr>
        <w:t xml:space="preserve"> </w:t>
      </w:r>
      <w:r w:rsidR="007737C6" w:rsidRPr="00B77721">
        <w:rPr>
          <w:rFonts w:ascii="Times New Roman" w:hAnsi="Times New Roman"/>
          <w:sz w:val="24"/>
          <w:szCs w:val="24"/>
          <w:lang w:val="sr-Cyrl-CS"/>
        </w:rPr>
        <w:t>уговора о јавно-приватном партнерству са елементима концесије</w:t>
      </w:r>
      <w:r w:rsidR="00012243" w:rsidRPr="00B77721">
        <w:rPr>
          <w:rFonts w:ascii="Times New Roman" w:hAnsi="Times New Roman"/>
          <w:color w:val="000000"/>
          <w:sz w:val="24"/>
          <w:szCs w:val="24"/>
          <w:lang w:val="sr-Cyrl-CS"/>
        </w:rPr>
        <w:t xml:space="preserve"> </w:t>
      </w:r>
      <w:r w:rsidR="00FE239B" w:rsidRPr="00B77721">
        <w:rPr>
          <w:rFonts w:ascii="Times New Roman" w:hAnsi="Times New Roman"/>
          <w:color w:val="000000"/>
          <w:sz w:val="24"/>
          <w:szCs w:val="24"/>
          <w:lang w:val="sr-Cyrl-CS"/>
        </w:rPr>
        <w:t xml:space="preserve">(јавног и приватног партнера) </w:t>
      </w:r>
      <w:r w:rsidR="00614CE1" w:rsidRPr="00B77721">
        <w:rPr>
          <w:rFonts w:ascii="Times New Roman" w:hAnsi="Times New Roman"/>
          <w:color w:val="000000"/>
          <w:sz w:val="24"/>
          <w:szCs w:val="24"/>
          <w:lang w:val="sr-Cyrl-CS"/>
        </w:rPr>
        <w:t xml:space="preserve">долази до </w:t>
      </w:r>
      <w:r w:rsidR="00711121" w:rsidRPr="00B77721">
        <w:rPr>
          <w:rFonts w:ascii="Times New Roman" w:hAnsi="Times New Roman"/>
          <w:color w:val="000000"/>
          <w:sz w:val="24"/>
          <w:szCs w:val="24"/>
          <w:lang w:val="sr-Cyrl-CS"/>
        </w:rPr>
        <w:t xml:space="preserve">међусобног </w:t>
      </w:r>
      <w:r w:rsidR="00614CE1" w:rsidRPr="00B77721">
        <w:rPr>
          <w:rFonts w:ascii="Times New Roman" w:hAnsi="Times New Roman"/>
          <w:color w:val="000000"/>
          <w:sz w:val="24"/>
          <w:szCs w:val="24"/>
          <w:lang w:val="sr-Cyrl-CS"/>
        </w:rPr>
        <w:t>промета који је опорезив ПДВ</w:t>
      </w:r>
      <w:r w:rsidR="007737C6" w:rsidRPr="00B77721">
        <w:rPr>
          <w:rFonts w:ascii="Times New Roman" w:hAnsi="Times New Roman"/>
          <w:color w:val="000000"/>
          <w:sz w:val="24"/>
          <w:szCs w:val="24"/>
          <w:lang w:val="sr-Cyrl-CS"/>
        </w:rPr>
        <w:t>, при чему ПДВ обрачуна</w:t>
      </w:r>
      <w:r w:rsidR="0076106D" w:rsidRPr="00B77721">
        <w:rPr>
          <w:rFonts w:ascii="Times New Roman" w:hAnsi="Times New Roman"/>
          <w:color w:val="000000"/>
          <w:sz w:val="24"/>
          <w:szCs w:val="24"/>
          <w:lang w:val="sr-Cyrl-CS"/>
        </w:rPr>
        <w:t>т за промет</w:t>
      </w:r>
      <w:r w:rsidR="007737C6" w:rsidRPr="00B77721">
        <w:rPr>
          <w:rFonts w:ascii="Times New Roman" w:hAnsi="Times New Roman"/>
          <w:color w:val="000000"/>
          <w:sz w:val="24"/>
          <w:szCs w:val="24"/>
          <w:lang w:val="sr-Cyrl-CS"/>
        </w:rPr>
        <w:t xml:space="preserve"> једн</w:t>
      </w:r>
      <w:r w:rsidR="0076106D" w:rsidRPr="00B77721">
        <w:rPr>
          <w:rFonts w:ascii="Times New Roman" w:hAnsi="Times New Roman"/>
          <w:color w:val="000000"/>
          <w:sz w:val="24"/>
          <w:szCs w:val="24"/>
          <w:lang w:val="sr-Cyrl-CS"/>
        </w:rPr>
        <w:t>е</w:t>
      </w:r>
      <w:r w:rsidR="007737C6" w:rsidRPr="00B77721">
        <w:rPr>
          <w:rFonts w:ascii="Times New Roman" w:hAnsi="Times New Roman"/>
          <w:color w:val="000000"/>
          <w:sz w:val="24"/>
          <w:szCs w:val="24"/>
          <w:lang w:val="sr-Cyrl-CS"/>
        </w:rPr>
        <w:t xml:space="preserve"> уговорн</w:t>
      </w:r>
      <w:r w:rsidR="0076106D" w:rsidRPr="00B77721">
        <w:rPr>
          <w:rFonts w:ascii="Times New Roman" w:hAnsi="Times New Roman"/>
          <w:color w:val="000000"/>
          <w:sz w:val="24"/>
          <w:szCs w:val="24"/>
          <w:lang w:val="sr-Cyrl-CS"/>
        </w:rPr>
        <w:t>е</w:t>
      </w:r>
      <w:r w:rsidR="007737C6" w:rsidRPr="00B77721">
        <w:rPr>
          <w:rFonts w:ascii="Times New Roman" w:hAnsi="Times New Roman"/>
          <w:color w:val="000000"/>
          <w:sz w:val="24"/>
          <w:szCs w:val="24"/>
          <w:lang w:val="sr-Cyrl-CS"/>
        </w:rPr>
        <w:t xml:space="preserve"> стран</w:t>
      </w:r>
      <w:r w:rsidR="0076106D" w:rsidRPr="00B77721">
        <w:rPr>
          <w:rFonts w:ascii="Times New Roman" w:hAnsi="Times New Roman"/>
          <w:color w:val="000000"/>
          <w:sz w:val="24"/>
          <w:szCs w:val="24"/>
          <w:lang w:val="sr-Cyrl-CS"/>
        </w:rPr>
        <w:t>е</w:t>
      </w:r>
      <w:r w:rsidR="007737C6" w:rsidRPr="00B77721">
        <w:rPr>
          <w:rFonts w:ascii="Times New Roman" w:hAnsi="Times New Roman"/>
          <w:color w:val="000000"/>
          <w:sz w:val="24"/>
          <w:szCs w:val="24"/>
          <w:lang w:val="sr-Cyrl-CS"/>
        </w:rPr>
        <w:t xml:space="preserve"> представља претходни порез</w:t>
      </w:r>
      <w:r w:rsidR="00711121" w:rsidRPr="00B77721">
        <w:rPr>
          <w:rFonts w:ascii="Times New Roman" w:hAnsi="Times New Roman"/>
          <w:color w:val="000000"/>
          <w:sz w:val="24"/>
          <w:szCs w:val="24"/>
          <w:lang w:val="sr-Cyrl-CS"/>
        </w:rPr>
        <w:t xml:space="preserve"> за другу, </w:t>
      </w:r>
      <w:r w:rsidR="00020744" w:rsidRPr="00B77721">
        <w:rPr>
          <w:rFonts w:ascii="Times New Roman" w:hAnsi="Times New Roman"/>
          <w:color w:val="000000"/>
          <w:sz w:val="24"/>
          <w:szCs w:val="24"/>
          <w:lang w:val="sr-Cyrl-CS"/>
        </w:rPr>
        <w:t xml:space="preserve">предложено решење допринело би остваривању </w:t>
      </w:r>
      <w:r w:rsidR="00506C68" w:rsidRPr="00B77721">
        <w:rPr>
          <w:rFonts w:ascii="Times New Roman" w:hAnsi="Times New Roman"/>
          <w:color w:val="000000"/>
          <w:sz w:val="24"/>
          <w:szCs w:val="24"/>
          <w:lang w:val="sr-Cyrl-CS"/>
        </w:rPr>
        <w:t>наведеног</w:t>
      </w:r>
      <w:r w:rsidR="00020744" w:rsidRPr="00B77721">
        <w:rPr>
          <w:rFonts w:ascii="Times New Roman" w:hAnsi="Times New Roman"/>
          <w:color w:val="000000"/>
          <w:sz w:val="24"/>
          <w:szCs w:val="24"/>
          <w:lang w:val="sr-Cyrl-CS"/>
        </w:rPr>
        <w:t xml:space="preserve"> циља</w:t>
      </w:r>
      <w:r w:rsidR="006C2CD9" w:rsidRPr="00B77721">
        <w:rPr>
          <w:rFonts w:ascii="Times New Roman" w:hAnsi="Times New Roman"/>
          <w:color w:val="000000"/>
          <w:sz w:val="24"/>
          <w:szCs w:val="24"/>
          <w:lang w:val="sr-Cyrl-CS"/>
        </w:rPr>
        <w:t>,</w:t>
      </w:r>
      <w:r w:rsidR="00506C68" w:rsidRPr="00B77721">
        <w:rPr>
          <w:rFonts w:ascii="Times New Roman" w:hAnsi="Times New Roman"/>
          <w:color w:val="000000"/>
          <w:sz w:val="24"/>
          <w:szCs w:val="24"/>
          <w:lang w:val="sr-Cyrl-CS"/>
        </w:rPr>
        <w:t xml:space="preserve"> о</w:t>
      </w:r>
      <w:r w:rsidR="00996868" w:rsidRPr="00B77721">
        <w:rPr>
          <w:rFonts w:ascii="Times New Roman" w:hAnsi="Times New Roman"/>
          <w:color w:val="000000"/>
          <w:sz w:val="24"/>
          <w:szCs w:val="24"/>
          <w:lang w:val="sr-Cyrl-CS"/>
        </w:rPr>
        <w:t>лакшал</w:t>
      </w:r>
      <w:r w:rsidR="006F1227" w:rsidRPr="00B77721">
        <w:rPr>
          <w:rFonts w:ascii="Times New Roman" w:hAnsi="Times New Roman"/>
          <w:color w:val="000000"/>
          <w:sz w:val="24"/>
          <w:szCs w:val="24"/>
          <w:lang w:val="sr-Cyrl-CS"/>
        </w:rPr>
        <w:t xml:space="preserve">о </w:t>
      </w:r>
      <w:r w:rsidR="00A85376" w:rsidRPr="00B77721">
        <w:rPr>
          <w:rFonts w:ascii="Times New Roman" w:hAnsi="Times New Roman"/>
          <w:color w:val="000000"/>
          <w:sz w:val="24"/>
          <w:szCs w:val="24"/>
          <w:lang w:val="sr-Cyrl-CS"/>
        </w:rPr>
        <w:t xml:space="preserve">би </w:t>
      </w:r>
      <w:r w:rsidR="006F1227" w:rsidRPr="00B77721">
        <w:rPr>
          <w:rFonts w:ascii="Times New Roman" w:hAnsi="Times New Roman"/>
          <w:color w:val="000000"/>
          <w:sz w:val="24"/>
          <w:szCs w:val="24"/>
          <w:lang w:val="sr-Cyrl-CS"/>
        </w:rPr>
        <w:t xml:space="preserve">пословање </w:t>
      </w:r>
      <w:r w:rsidR="00045CDA" w:rsidRPr="00B77721">
        <w:rPr>
          <w:rFonts w:ascii="Times New Roman" w:hAnsi="Times New Roman"/>
          <w:color w:val="000000"/>
          <w:sz w:val="24"/>
          <w:szCs w:val="24"/>
          <w:lang w:val="sr-Cyrl-CS"/>
        </w:rPr>
        <w:t>обвезника ПДВ</w:t>
      </w:r>
      <w:r w:rsidR="00322764" w:rsidRPr="00B77721">
        <w:rPr>
          <w:rFonts w:ascii="Times New Roman" w:hAnsi="Times New Roman"/>
          <w:color w:val="000000"/>
          <w:sz w:val="24"/>
          <w:szCs w:val="24"/>
          <w:lang w:val="sr-Cyrl-CS"/>
        </w:rPr>
        <w:t>-</w:t>
      </w:r>
      <w:r w:rsidR="006F1227" w:rsidRPr="00B77721">
        <w:rPr>
          <w:rFonts w:ascii="Times New Roman" w:hAnsi="Times New Roman"/>
          <w:color w:val="000000"/>
          <w:sz w:val="24"/>
          <w:szCs w:val="24"/>
          <w:lang w:val="sr-Cyrl-CS"/>
        </w:rPr>
        <w:t xml:space="preserve">уговорних страна, </w:t>
      </w:r>
      <w:r w:rsidR="006C2CD9" w:rsidRPr="00B77721">
        <w:rPr>
          <w:rFonts w:ascii="Times New Roman" w:hAnsi="Times New Roman"/>
          <w:color w:val="000000"/>
          <w:sz w:val="24"/>
          <w:szCs w:val="24"/>
          <w:lang w:val="sr-Cyrl-CS"/>
        </w:rPr>
        <w:t xml:space="preserve">било би неутрално на </w:t>
      </w:r>
      <w:r w:rsidR="00E1390C" w:rsidRPr="00B77721">
        <w:rPr>
          <w:rFonts w:ascii="Times New Roman" w:hAnsi="Times New Roman"/>
          <w:color w:val="000000"/>
          <w:sz w:val="24"/>
          <w:szCs w:val="24"/>
          <w:lang w:val="sr-Cyrl-CS"/>
        </w:rPr>
        <w:t>приходе по основу ПДВ</w:t>
      </w:r>
      <w:r w:rsidR="006C2CD9" w:rsidRPr="00B77721">
        <w:rPr>
          <w:rFonts w:ascii="Times New Roman" w:hAnsi="Times New Roman"/>
          <w:color w:val="000000"/>
          <w:sz w:val="24"/>
          <w:szCs w:val="24"/>
          <w:lang w:val="sr-Cyrl-CS"/>
        </w:rPr>
        <w:t xml:space="preserve">, а позитивно би се одразило на </w:t>
      </w:r>
      <w:r w:rsidR="00F03752" w:rsidRPr="00B77721">
        <w:rPr>
          <w:rFonts w:ascii="Times New Roman" w:hAnsi="Times New Roman"/>
          <w:color w:val="000000"/>
          <w:sz w:val="24"/>
          <w:szCs w:val="24"/>
          <w:lang w:val="sr-Cyrl-CS"/>
        </w:rPr>
        <w:t>при</w:t>
      </w:r>
      <w:r w:rsidR="00E35C66" w:rsidRPr="00B77721">
        <w:rPr>
          <w:rFonts w:ascii="Times New Roman" w:hAnsi="Times New Roman"/>
          <w:color w:val="000000"/>
          <w:sz w:val="24"/>
          <w:szCs w:val="24"/>
          <w:lang w:val="sr-Cyrl-CS"/>
        </w:rPr>
        <w:t>ходе по основу директних пореза</w:t>
      </w:r>
      <w:r w:rsidR="00390CA6" w:rsidRPr="00B77721">
        <w:rPr>
          <w:rFonts w:ascii="Times New Roman" w:hAnsi="Times New Roman"/>
          <w:color w:val="000000"/>
          <w:sz w:val="24"/>
          <w:szCs w:val="24"/>
          <w:lang w:val="sr-Cyrl-CS"/>
        </w:rPr>
        <w:t xml:space="preserve"> (</w:t>
      </w:r>
      <w:r w:rsidR="00F03752" w:rsidRPr="00B77721">
        <w:rPr>
          <w:rFonts w:ascii="Times New Roman" w:hAnsi="Times New Roman"/>
          <w:color w:val="000000"/>
          <w:sz w:val="24"/>
          <w:szCs w:val="24"/>
          <w:lang w:val="sr-Cyrl-CS"/>
        </w:rPr>
        <w:t>пореза на добит правних лица и пореза на доходак грађана, као и доприноса за обавезно социјално осигурање</w:t>
      </w:r>
      <w:r w:rsidR="00390CA6" w:rsidRPr="00B77721">
        <w:rPr>
          <w:rFonts w:ascii="Times New Roman" w:hAnsi="Times New Roman"/>
          <w:color w:val="000000"/>
          <w:sz w:val="24"/>
          <w:szCs w:val="24"/>
          <w:lang w:val="sr-Cyrl-CS"/>
        </w:rPr>
        <w:t>)</w:t>
      </w:r>
      <w:r w:rsidR="00F03752" w:rsidRPr="00B77721">
        <w:rPr>
          <w:rFonts w:ascii="Times New Roman" w:hAnsi="Times New Roman"/>
          <w:color w:val="000000"/>
          <w:sz w:val="24"/>
          <w:szCs w:val="24"/>
          <w:lang w:val="sr-Cyrl-CS"/>
        </w:rPr>
        <w:t xml:space="preserve">, </w:t>
      </w:r>
      <w:r w:rsidR="006F1227" w:rsidRPr="00B77721">
        <w:rPr>
          <w:rFonts w:ascii="Times New Roman" w:hAnsi="Times New Roman"/>
          <w:color w:val="000000"/>
          <w:sz w:val="24"/>
          <w:szCs w:val="24"/>
          <w:lang w:val="sr-Cyrl-CS"/>
        </w:rPr>
        <w:t>имајући у виду да би поспеши</w:t>
      </w:r>
      <w:r w:rsidR="00F03752" w:rsidRPr="00B77721">
        <w:rPr>
          <w:rFonts w:ascii="Times New Roman" w:hAnsi="Times New Roman"/>
          <w:color w:val="000000"/>
          <w:sz w:val="24"/>
          <w:szCs w:val="24"/>
          <w:lang w:val="sr-Cyrl-CS"/>
        </w:rPr>
        <w:t>ло</w:t>
      </w:r>
      <w:r w:rsidR="00322764" w:rsidRPr="00B77721">
        <w:rPr>
          <w:rFonts w:ascii="Times New Roman" w:hAnsi="Times New Roman"/>
          <w:color w:val="000000"/>
          <w:sz w:val="24"/>
          <w:szCs w:val="24"/>
          <w:lang w:val="sr-Cyrl-CS"/>
        </w:rPr>
        <w:t xml:space="preserve"> закључивање</w:t>
      </w:r>
      <w:r w:rsidR="006F1227" w:rsidRPr="00B77721">
        <w:rPr>
          <w:rFonts w:ascii="Times New Roman" w:hAnsi="Times New Roman"/>
          <w:color w:val="000000"/>
          <w:sz w:val="24"/>
          <w:szCs w:val="24"/>
          <w:lang w:val="sr-Cyrl-CS"/>
        </w:rPr>
        <w:t xml:space="preserve"> предметних уговора</w:t>
      </w:r>
      <w:r w:rsidR="00322764" w:rsidRPr="00B77721">
        <w:rPr>
          <w:rFonts w:ascii="Times New Roman" w:hAnsi="Times New Roman"/>
          <w:color w:val="000000"/>
          <w:sz w:val="24"/>
          <w:szCs w:val="24"/>
          <w:lang w:val="sr-Cyrl-CS"/>
        </w:rPr>
        <w:t xml:space="preserve"> и самим тим </w:t>
      </w:r>
      <w:r w:rsidR="006F1227" w:rsidRPr="00B77721">
        <w:rPr>
          <w:rFonts w:ascii="Times New Roman" w:hAnsi="Times New Roman"/>
          <w:color w:val="000000"/>
          <w:sz w:val="24"/>
          <w:szCs w:val="24"/>
          <w:lang w:val="sr-Cyrl-CS"/>
        </w:rPr>
        <w:t xml:space="preserve">утицало на повећање </w:t>
      </w:r>
      <w:r w:rsidR="006A518D" w:rsidRPr="00B77721">
        <w:rPr>
          <w:rFonts w:ascii="Times New Roman" w:hAnsi="Times New Roman"/>
          <w:color w:val="000000"/>
          <w:sz w:val="24"/>
          <w:szCs w:val="24"/>
          <w:lang w:val="sr-Cyrl-CS"/>
        </w:rPr>
        <w:t>привредне активности</w:t>
      </w:r>
      <w:r w:rsidR="00F03752" w:rsidRPr="00B77721">
        <w:rPr>
          <w:rFonts w:ascii="Times New Roman" w:hAnsi="Times New Roman"/>
          <w:color w:val="000000"/>
          <w:sz w:val="24"/>
          <w:szCs w:val="24"/>
          <w:lang w:val="sr-Cyrl-CS"/>
        </w:rPr>
        <w:t>.</w:t>
      </w:r>
    </w:p>
    <w:p w:rsidR="00820712" w:rsidRPr="00B77721" w:rsidRDefault="00533A05" w:rsidP="00C60CC6">
      <w:pPr>
        <w:pStyle w:val="Default"/>
        <w:ind w:firstLine="720"/>
        <w:jc w:val="both"/>
        <w:rPr>
          <w:lang w:val="sr-Cyrl-CS"/>
        </w:rPr>
      </w:pPr>
      <w:r w:rsidRPr="00B77721">
        <w:rPr>
          <w:lang w:val="sr-Cyrl-CS"/>
        </w:rPr>
        <w:t xml:space="preserve">У циљу даљег усаглашавања </w:t>
      </w:r>
      <w:r w:rsidR="005072B6" w:rsidRPr="00B77721">
        <w:rPr>
          <w:lang w:val="sr-Cyrl-CS"/>
        </w:rPr>
        <w:t>са прописима Е</w:t>
      </w:r>
      <w:r w:rsidR="00681C42" w:rsidRPr="00B77721">
        <w:rPr>
          <w:lang w:val="sr-Cyrl-CS"/>
        </w:rPr>
        <w:t>У</w:t>
      </w:r>
      <w:r w:rsidR="00876945" w:rsidRPr="00B77721">
        <w:rPr>
          <w:lang w:val="sr-Cyrl-CS"/>
        </w:rPr>
        <w:t xml:space="preserve"> </w:t>
      </w:r>
      <w:r w:rsidR="00F736A4" w:rsidRPr="00B77721">
        <w:rPr>
          <w:lang w:val="sr-Cyrl-CS"/>
        </w:rPr>
        <w:t xml:space="preserve">предлаже се </w:t>
      </w:r>
      <w:r w:rsidR="00820712" w:rsidRPr="00B77721">
        <w:rPr>
          <w:lang w:val="sr-Cyrl-CS"/>
        </w:rPr>
        <w:t xml:space="preserve">усклађивање решења која се односе на пореско ослобођење са правом на одбитак претходног пореза обвезника ПДВ за промет </w:t>
      </w:r>
      <w:r w:rsidR="002D3B35" w:rsidRPr="00B77721">
        <w:rPr>
          <w:lang w:val="sr-Cyrl-CS"/>
        </w:rPr>
        <w:t>добара која путник отпрема у иностранство у личном пртљагу,</w:t>
      </w:r>
      <w:r w:rsidR="0078295B" w:rsidRPr="00B77721">
        <w:rPr>
          <w:lang w:val="sr-Cyrl-CS"/>
        </w:rPr>
        <w:t xml:space="preserve"> за некомерцијалне сврхе,</w:t>
      </w:r>
      <w:r w:rsidR="002D3B35" w:rsidRPr="00B77721">
        <w:rPr>
          <w:lang w:val="sr-Cyrl-CS"/>
        </w:rPr>
        <w:t xml:space="preserve"> уз </w:t>
      </w:r>
      <w:r w:rsidR="005E54ED" w:rsidRPr="00B77721">
        <w:rPr>
          <w:lang w:val="sr-Cyrl-CS"/>
        </w:rPr>
        <w:t>истовремен</w:t>
      </w:r>
      <w:r w:rsidR="00055B98" w:rsidRPr="00B77721">
        <w:rPr>
          <w:lang w:val="sr-Cyrl-CS"/>
        </w:rPr>
        <w:t>у</w:t>
      </w:r>
      <w:r w:rsidR="005E54ED" w:rsidRPr="00B77721">
        <w:rPr>
          <w:lang w:val="sr-Cyrl-CS"/>
        </w:rPr>
        <w:t xml:space="preserve"> </w:t>
      </w:r>
      <w:r w:rsidR="00055B98" w:rsidRPr="00B77721">
        <w:rPr>
          <w:lang w:val="sr-Cyrl-CS"/>
        </w:rPr>
        <w:t>испуњеност</w:t>
      </w:r>
      <w:r w:rsidR="002D3B35" w:rsidRPr="00B77721">
        <w:rPr>
          <w:lang w:val="sr-Cyrl-CS"/>
        </w:rPr>
        <w:t xml:space="preserve"> прописаних услова</w:t>
      </w:r>
      <w:r w:rsidR="005E54ED" w:rsidRPr="00B77721">
        <w:rPr>
          <w:lang w:val="sr-Cyrl-CS"/>
        </w:rPr>
        <w:t xml:space="preserve"> (</w:t>
      </w:r>
      <w:r w:rsidR="002D3B35" w:rsidRPr="00B77721">
        <w:rPr>
          <w:lang w:val="sr-Cyrl-CS"/>
        </w:rPr>
        <w:t xml:space="preserve">ако путник у Републици нема пребивалиште ни боравиште, </w:t>
      </w:r>
      <w:r w:rsidR="005E54ED" w:rsidRPr="00B77721">
        <w:rPr>
          <w:lang w:val="sr-Cyrl-CS"/>
        </w:rPr>
        <w:t xml:space="preserve">ако </w:t>
      </w:r>
      <w:r w:rsidR="002D3B35" w:rsidRPr="00B77721">
        <w:rPr>
          <w:lang w:val="sr-Cyrl-CS"/>
        </w:rPr>
        <w:t xml:space="preserve">се добра отпремају пре истека три </w:t>
      </w:r>
      <w:r w:rsidR="002D3B35" w:rsidRPr="00B77721">
        <w:rPr>
          <w:lang w:val="sr-Cyrl-CS"/>
        </w:rPr>
        <w:lastRenderedPageBreak/>
        <w:t xml:space="preserve">календарска месеца по истеку календарског месеца у којем је извршен промет добара, </w:t>
      </w:r>
      <w:r w:rsidR="005E54ED" w:rsidRPr="00B77721">
        <w:rPr>
          <w:lang w:val="sr-Cyrl-CS"/>
        </w:rPr>
        <w:t xml:space="preserve">ако </w:t>
      </w:r>
      <w:r w:rsidR="002D3B35" w:rsidRPr="00B77721">
        <w:rPr>
          <w:lang w:val="sr-Cyrl-CS"/>
        </w:rPr>
        <w:t>је укупна вредно</w:t>
      </w:r>
      <w:r w:rsidR="00143A65" w:rsidRPr="00B77721">
        <w:rPr>
          <w:lang w:val="sr-Cyrl-CS"/>
        </w:rPr>
        <w:t>ст испоручених добара већа од 10</w:t>
      </w:r>
      <w:r w:rsidR="002D3B35" w:rsidRPr="00B77721">
        <w:rPr>
          <w:lang w:val="sr-Cyrl-CS"/>
        </w:rPr>
        <w:t xml:space="preserve">0 </w:t>
      </w:r>
      <w:r w:rsidR="005E54ED" w:rsidRPr="00B77721">
        <w:rPr>
          <w:lang w:val="sr-Cyrl-CS"/>
        </w:rPr>
        <w:t>EUR</w:t>
      </w:r>
      <w:r w:rsidR="002D3B35" w:rsidRPr="00B77721">
        <w:rPr>
          <w:lang w:val="sr-Cyrl-CS"/>
        </w:rPr>
        <w:t>, у динарској пр</w:t>
      </w:r>
      <w:r w:rsidR="005E54ED" w:rsidRPr="00B77721">
        <w:rPr>
          <w:lang w:val="sr-Cyrl-CS"/>
        </w:rPr>
        <w:t>отиввредности по средњем курсу Народне банке С</w:t>
      </w:r>
      <w:r w:rsidR="002D3B35" w:rsidRPr="00B77721">
        <w:rPr>
          <w:lang w:val="sr-Cyrl-CS"/>
        </w:rPr>
        <w:t xml:space="preserve">рбије, укључујући </w:t>
      </w:r>
      <w:r w:rsidR="005E54ED" w:rsidRPr="00B77721">
        <w:rPr>
          <w:lang w:val="sr-Cyrl-CS"/>
        </w:rPr>
        <w:t>ПДВ</w:t>
      </w:r>
      <w:r w:rsidR="002D3B35" w:rsidRPr="00B77721">
        <w:rPr>
          <w:lang w:val="sr-Cyrl-CS"/>
        </w:rPr>
        <w:t>,</w:t>
      </w:r>
      <w:r w:rsidR="005E54ED" w:rsidRPr="00B77721">
        <w:rPr>
          <w:lang w:val="sr-Cyrl-CS"/>
        </w:rPr>
        <w:t xml:space="preserve"> и ако </w:t>
      </w:r>
      <w:r w:rsidR="002D3B35" w:rsidRPr="00B77721">
        <w:rPr>
          <w:lang w:val="sr-Cyrl-CS"/>
        </w:rPr>
        <w:t xml:space="preserve">обвезник </w:t>
      </w:r>
      <w:r w:rsidR="005E54ED" w:rsidRPr="00B77721">
        <w:rPr>
          <w:lang w:val="sr-Cyrl-CS"/>
        </w:rPr>
        <w:t xml:space="preserve">ПДВ </w:t>
      </w:r>
      <w:r w:rsidR="002D3B35" w:rsidRPr="00B77721">
        <w:rPr>
          <w:lang w:val="sr-Cyrl-CS"/>
        </w:rPr>
        <w:t>поседује доказ</w:t>
      </w:r>
      <w:r w:rsidR="005E54ED" w:rsidRPr="00B77721">
        <w:rPr>
          <w:lang w:val="sr-Cyrl-CS"/>
        </w:rPr>
        <w:t>е</w:t>
      </w:r>
      <w:r w:rsidR="002D3B35" w:rsidRPr="00B77721">
        <w:rPr>
          <w:lang w:val="sr-Cyrl-CS"/>
        </w:rPr>
        <w:t xml:space="preserve"> да је </w:t>
      </w:r>
      <w:r w:rsidR="004A3412" w:rsidRPr="00B77721">
        <w:rPr>
          <w:lang w:val="sr-Cyrl-CS"/>
        </w:rPr>
        <w:t xml:space="preserve">путник </w:t>
      </w:r>
      <w:r w:rsidR="005E54ED" w:rsidRPr="00B77721">
        <w:rPr>
          <w:lang w:val="sr-Cyrl-CS"/>
        </w:rPr>
        <w:t>отпрем</w:t>
      </w:r>
      <w:r w:rsidR="004A3412" w:rsidRPr="00B77721">
        <w:rPr>
          <w:lang w:val="sr-Cyrl-CS"/>
        </w:rPr>
        <w:t>ио доб</w:t>
      </w:r>
      <w:r w:rsidR="005E54ED" w:rsidRPr="00B77721">
        <w:rPr>
          <w:lang w:val="sr-Cyrl-CS"/>
        </w:rPr>
        <w:t>ра у иностранство</w:t>
      </w:r>
      <w:r w:rsidR="0041060F" w:rsidRPr="00B77721">
        <w:rPr>
          <w:lang w:val="sr-Cyrl-CS"/>
        </w:rPr>
        <w:t>, са применом од 1. јануара 2019. године</w:t>
      </w:r>
      <w:r w:rsidR="005E54ED" w:rsidRPr="00B77721">
        <w:rPr>
          <w:lang w:val="sr-Cyrl-CS"/>
        </w:rPr>
        <w:t xml:space="preserve">. С тим у вези, предложено је да обвезник ПДВ остварује </w:t>
      </w:r>
      <w:r w:rsidR="00B14656" w:rsidRPr="00B77721">
        <w:rPr>
          <w:lang w:val="sr-Cyrl-CS"/>
        </w:rPr>
        <w:t xml:space="preserve">предметно </w:t>
      </w:r>
      <w:r w:rsidR="005E54ED" w:rsidRPr="00B77721">
        <w:rPr>
          <w:lang w:val="sr-Cyrl-CS"/>
        </w:rPr>
        <w:t xml:space="preserve">пореско ослобођење </w:t>
      </w:r>
      <w:r w:rsidR="002D3B35" w:rsidRPr="00B77721">
        <w:rPr>
          <w:lang w:val="sr-Cyrl-CS"/>
        </w:rPr>
        <w:t xml:space="preserve">у пореском периоду у којем поседује доказе да је </w:t>
      </w:r>
      <w:r w:rsidR="004A3412" w:rsidRPr="00B77721">
        <w:rPr>
          <w:lang w:val="sr-Cyrl-CS"/>
        </w:rPr>
        <w:t xml:space="preserve">путник </w:t>
      </w:r>
      <w:r w:rsidR="002D3B35" w:rsidRPr="00B77721">
        <w:rPr>
          <w:lang w:val="sr-Cyrl-CS"/>
        </w:rPr>
        <w:t>отпрем</w:t>
      </w:r>
      <w:r w:rsidR="004A3412" w:rsidRPr="00B77721">
        <w:rPr>
          <w:lang w:val="sr-Cyrl-CS"/>
        </w:rPr>
        <w:t>ио</w:t>
      </w:r>
      <w:r w:rsidR="002D3B35" w:rsidRPr="00B77721">
        <w:rPr>
          <w:lang w:val="sr-Cyrl-CS"/>
        </w:rPr>
        <w:t xml:space="preserve"> добра у иностранство</w:t>
      </w:r>
      <w:r w:rsidR="00805447" w:rsidRPr="00B77721">
        <w:rPr>
          <w:lang w:val="sr-Cyrl-CS"/>
        </w:rPr>
        <w:t>. А</w:t>
      </w:r>
      <w:r w:rsidR="002D3B35" w:rsidRPr="00B77721">
        <w:rPr>
          <w:lang w:val="sr-Cyrl-CS"/>
        </w:rPr>
        <w:t xml:space="preserve">ко у пореском периоду у којем је извршио промет не поседује </w:t>
      </w:r>
      <w:r w:rsidR="00B14656" w:rsidRPr="00B77721">
        <w:rPr>
          <w:lang w:val="sr-Cyrl-CS"/>
        </w:rPr>
        <w:t xml:space="preserve">наведене </w:t>
      </w:r>
      <w:r w:rsidR="002D3B35" w:rsidRPr="00B77721">
        <w:rPr>
          <w:lang w:val="sr-Cyrl-CS"/>
        </w:rPr>
        <w:t>доказе</w:t>
      </w:r>
      <w:r w:rsidR="00805447" w:rsidRPr="00B77721">
        <w:rPr>
          <w:lang w:val="sr-Cyrl-CS"/>
        </w:rPr>
        <w:t>, обвезник ПДВ</w:t>
      </w:r>
      <w:r w:rsidR="00B14656" w:rsidRPr="00B77721">
        <w:rPr>
          <w:lang w:val="sr-Cyrl-CS"/>
        </w:rPr>
        <w:t xml:space="preserve"> је дужан да обрачуна </w:t>
      </w:r>
      <w:r w:rsidR="00805447" w:rsidRPr="00B77721">
        <w:rPr>
          <w:lang w:val="sr-Cyrl-CS"/>
        </w:rPr>
        <w:t>ПДВ</w:t>
      </w:r>
      <w:r w:rsidR="00B14656" w:rsidRPr="00B77721">
        <w:rPr>
          <w:lang w:val="sr-Cyrl-CS"/>
        </w:rPr>
        <w:t xml:space="preserve">, при чему смањење обрачунатог ПДВ врши у </w:t>
      </w:r>
      <w:r w:rsidR="002D3B35" w:rsidRPr="00B77721">
        <w:rPr>
          <w:lang w:val="sr-Cyrl-CS"/>
        </w:rPr>
        <w:t xml:space="preserve">пореском периоду у којем добије доказе да је </w:t>
      </w:r>
      <w:r w:rsidR="00C96E88" w:rsidRPr="00B77721">
        <w:rPr>
          <w:lang w:val="sr-Cyrl-CS"/>
        </w:rPr>
        <w:t xml:space="preserve">путник </w:t>
      </w:r>
      <w:r w:rsidR="002D3B35" w:rsidRPr="00B77721">
        <w:rPr>
          <w:lang w:val="sr-Cyrl-CS"/>
        </w:rPr>
        <w:t>отпрем</w:t>
      </w:r>
      <w:r w:rsidR="00C96E88" w:rsidRPr="00B77721">
        <w:rPr>
          <w:lang w:val="sr-Cyrl-CS"/>
        </w:rPr>
        <w:t>ио</w:t>
      </w:r>
      <w:r w:rsidR="002D3B35" w:rsidRPr="00B77721">
        <w:rPr>
          <w:lang w:val="sr-Cyrl-CS"/>
        </w:rPr>
        <w:t xml:space="preserve"> добра у иностранство</w:t>
      </w:r>
      <w:r w:rsidR="00B14656" w:rsidRPr="00B77721">
        <w:rPr>
          <w:lang w:val="sr-Cyrl-CS"/>
        </w:rPr>
        <w:t>.</w:t>
      </w:r>
      <w:r w:rsidR="00100817" w:rsidRPr="00B77721">
        <w:rPr>
          <w:lang w:val="sr-Cyrl-CS"/>
        </w:rPr>
        <w:t xml:space="preserve"> Предлаже се да </w:t>
      </w:r>
      <w:r w:rsidR="0041060F" w:rsidRPr="00B77721">
        <w:rPr>
          <w:lang w:val="sr-Cyrl-CS"/>
        </w:rPr>
        <w:t>се пореско ослобођење не односи на промет добара која се сматрају акцизним производима у складу са законом којим се уређују акцизе</w:t>
      </w:r>
      <w:r w:rsidR="00C96E88" w:rsidRPr="00B77721">
        <w:rPr>
          <w:lang w:val="sr-Cyrl-CS"/>
        </w:rPr>
        <w:t xml:space="preserve"> и промет добара за опремање и снабдевање </w:t>
      </w:r>
      <w:r w:rsidR="002F4642" w:rsidRPr="00B77721">
        <w:rPr>
          <w:lang w:val="sr-Cyrl-CS"/>
        </w:rPr>
        <w:t>било ког превозног средства за личне потребе</w:t>
      </w:r>
      <w:r w:rsidR="0041060F" w:rsidRPr="00B77721">
        <w:rPr>
          <w:lang w:val="sr-Cyrl-CS"/>
        </w:rPr>
        <w:t xml:space="preserve">, </w:t>
      </w:r>
      <w:r w:rsidR="002F4642" w:rsidRPr="00B77721">
        <w:rPr>
          <w:lang w:val="sr-Cyrl-CS"/>
        </w:rPr>
        <w:t xml:space="preserve">уређивање </w:t>
      </w:r>
      <w:r w:rsidR="0051017E" w:rsidRPr="00B77721">
        <w:rPr>
          <w:lang w:val="sr-Cyrl-CS"/>
        </w:rPr>
        <w:t>шта се сматра пребивалиштем, односно боравиштем</w:t>
      </w:r>
      <w:r w:rsidR="0041060F" w:rsidRPr="00B77721">
        <w:rPr>
          <w:lang w:val="sr-Cyrl-CS"/>
        </w:rPr>
        <w:t xml:space="preserve"> путника</w:t>
      </w:r>
      <w:r w:rsidR="00BA4CF6" w:rsidRPr="00B77721">
        <w:rPr>
          <w:lang w:val="sr-Cyrl-CS"/>
        </w:rPr>
        <w:t>, као и да се</w:t>
      </w:r>
      <w:r w:rsidR="00303869" w:rsidRPr="00B77721">
        <w:rPr>
          <w:lang w:val="sr-Cyrl-CS"/>
        </w:rPr>
        <w:t xml:space="preserve"> </w:t>
      </w:r>
      <w:r w:rsidR="0051017E" w:rsidRPr="00B77721">
        <w:rPr>
          <w:lang w:val="sr-Cyrl-CS"/>
        </w:rPr>
        <w:t>ПДВ који је плаћен као део накнаде за промет добара враћа путнику, односно другом подносиоцу захтева ако у року од шест месеци од дана издавања рачуна за тај промет достави обвезнику ПДВ доказе да је путник отпремио добра у иностранство.</w:t>
      </w:r>
      <w:r w:rsidR="00BA4CF6" w:rsidRPr="00B77721">
        <w:rPr>
          <w:lang w:val="sr-Cyrl-CS"/>
        </w:rPr>
        <w:t xml:space="preserve"> Поред тога, предлаже се давање овлашћења министру финансија да подзаконским актом ближе </w:t>
      </w:r>
      <w:r w:rsidR="00695CF8" w:rsidRPr="00B77721">
        <w:rPr>
          <w:lang w:val="sr-Cyrl-CS"/>
        </w:rPr>
        <w:t xml:space="preserve">уреди </w:t>
      </w:r>
      <w:r w:rsidR="00BA4CF6" w:rsidRPr="00B77721">
        <w:rPr>
          <w:lang w:val="sr-Cyrl-CS"/>
        </w:rPr>
        <w:t>шта се сматра личним пртљагом и доказима да је путник отпремио добра у иностранство, као и начин и поступак враћања ПДВ</w:t>
      </w:r>
      <w:r w:rsidR="006C7716" w:rsidRPr="00B77721">
        <w:rPr>
          <w:lang w:val="sr-Cyrl-CS"/>
        </w:rPr>
        <w:t xml:space="preserve"> садржаног у накнади</w:t>
      </w:r>
      <w:r w:rsidR="001B0FD0" w:rsidRPr="00B77721">
        <w:rPr>
          <w:lang w:val="sr-Cyrl-CS"/>
        </w:rPr>
        <w:t xml:space="preserve"> плаћеној по основу</w:t>
      </w:r>
      <w:r w:rsidR="006C7716" w:rsidRPr="00B77721">
        <w:rPr>
          <w:lang w:val="sr-Cyrl-CS"/>
        </w:rPr>
        <w:t xml:space="preserve"> набав</w:t>
      </w:r>
      <w:r w:rsidR="001B0FD0" w:rsidRPr="00B77721">
        <w:rPr>
          <w:lang w:val="sr-Cyrl-CS"/>
        </w:rPr>
        <w:t>ке</w:t>
      </w:r>
      <w:r w:rsidR="006C7716" w:rsidRPr="00B77721">
        <w:rPr>
          <w:lang w:val="sr-Cyrl-CS"/>
        </w:rPr>
        <w:t xml:space="preserve"> добара</w:t>
      </w:r>
      <w:r w:rsidR="00C60CC6" w:rsidRPr="00B77721">
        <w:rPr>
          <w:lang w:val="sr-Cyrl-CS"/>
        </w:rPr>
        <w:t xml:space="preserve">. </w:t>
      </w:r>
      <w:r w:rsidR="00303869" w:rsidRPr="00B77721">
        <w:rPr>
          <w:lang w:val="sr-Cyrl-CS"/>
        </w:rPr>
        <w:t>У контексту наведеног, предлаже се укидање института рефакције ПДВ страном држављанину.</w:t>
      </w:r>
    </w:p>
    <w:p w:rsidR="00387FDA" w:rsidRPr="00B77721" w:rsidRDefault="00F736A4" w:rsidP="005A4293">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Са истим циљем </w:t>
      </w:r>
      <w:r w:rsidR="00876945" w:rsidRPr="00B77721">
        <w:rPr>
          <w:rFonts w:ascii="Times New Roman" w:hAnsi="Times New Roman"/>
          <w:sz w:val="24"/>
          <w:szCs w:val="24"/>
          <w:lang w:val="sr-Cyrl-CS"/>
        </w:rPr>
        <w:t xml:space="preserve">предлаже се прописивање посебног поступка </w:t>
      </w:r>
      <w:r w:rsidR="00D94EBE" w:rsidRPr="00B77721">
        <w:rPr>
          <w:rFonts w:ascii="Times New Roman" w:hAnsi="Times New Roman"/>
          <w:sz w:val="24"/>
          <w:szCs w:val="24"/>
          <w:lang w:val="sr-Cyrl-CS"/>
        </w:rPr>
        <w:t>опорезивања инвестиционо</w:t>
      </w:r>
      <w:r w:rsidR="00207284" w:rsidRPr="00B77721">
        <w:rPr>
          <w:rFonts w:ascii="Times New Roman" w:hAnsi="Times New Roman"/>
          <w:sz w:val="24"/>
          <w:szCs w:val="24"/>
          <w:lang w:val="sr-Cyrl-CS"/>
        </w:rPr>
        <w:t>г</w:t>
      </w:r>
      <w:r w:rsidR="00D94EBE" w:rsidRPr="00B77721">
        <w:rPr>
          <w:rFonts w:ascii="Times New Roman" w:hAnsi="Times New Roman"/>
          <w:sz w:val="24"/>
          <w:szCs w:val="24"/>
          <w:lang w:val="sr-Cyrl-CS"/>
        </w:rPr>
        <w:t xml:space="preserve"> злат</w:t>
      </w:r>
      <w:r w:rsidR="00207284" w:rsidRPr="00B77721">
        <w:rPr>
          <w:rFonts w:ascii="Times New Roman" w:hAnsi="Times New Roman"/>
          <w:sz w:val="24"/>
          <w:szCs w:val="24"/>
          <w:lang w:val="sr-Cyrl-CS"/>
        </w:rPr>
        <w:t>а</w:t>
      </w:r>
      <w:r w:rsidR="00942DF2" w:rsidRPr="00B77721">
        <w:rPr>
          <w:rFonts w:ascii="Times New Roman" w:hAnsi="Times New Roman"/>
          <w:sz w:val="24"/>
          <w:szCs w:val="24"/>
          <w:lang w:val="sr-Cyrl-CS"/>
        </w:rPr>
        <w:t>, који треба да доведе до развоја тржишта инвести</w:t>
      </w:r>
      <w:r w:rsidR="001F1462" w:rsidRPr="00B77721">
        <w:rPr>
          <w:rFonts w:ascii="Times New Roman" w:hAnsi="Times New Roman"/>
          <w:sz w:val="24"/>
          <w:szCs w:val="24"/>
          <w:lang w:val="sr-Cyrl-CS"/>
        </w:rPr>
        <w:t>ционог злата у Републици Србији, са применом од 1. априла 2018. године.</w:t>
      </w:r>
      <w:r w:rsidR="00942DF2" w:rsidRPr="00B77721">
        <w:rPr>
          <w:rFonts w:ascii="Times New Roman" w:hAnsi="Times New Roman"/>
          <w:sz w:val="24"/>
          <w:szCs w:val="24"/>
          <w:lang w:val="sr-Cyrl-CS"/>
        </w:rPr>
        <w:t xml:space="preserve"> </w:t>
      </w:r>
      <w:r w:rsidR="00394BA1" w:rsidRPr="00B77721">
        <w:rPr>
          <w:rFonts w:ascii="Times New Roman" w:hAnsi="Times New Roman"/>
          <w:sz w:val="24"/>
          <w:szCs w:val="24"/>
          <w:lang w:val="sr-Cyrl-CS"/>
        </w:rPr>
        <w:t>С тим у вези, п</w:t>
      </w:r>
      <w:r w:rsidR="00942DF2" w:rsidRPr="00B77721">
        <w:rPr>
          <w:rFonts w:ascii="Times New Roman" w:hAnsi="Times New Roman"/>
          <w:sz w:val="24"/>
          <w:szCs w:val="24"/>
          <w:lang w:val="sr-Cyrl-CS"/>
        </w:rPr>
        <w:t xml:space="preserve">редлаже се </w:t>
      </w:r>
      <w:r w:rsidR="00537C69" w:rsidRPr="00B77721">
        <w:rPr>
          <w:rFonts w:ascii="Times New Roman" w:hAnsi="Times New Roman"/>
          <w:sz w:val="24"/>
          <w:szCs w:val="24"/>
          <w:lang w:val="sr-Cyrl-CS"/>
        </w:rPr>
        <w:t>дефинисање инвестиционог злата</w:t>
      </w:r>
      <w:r w:rsidR="00BC45EF" w:rsidRPr="00B77721">
        <w:rPr>
          <w:rFonts w:ascii="Times New Roman" w:hAnsi="Times New Roman"/>
          <w:sz w:val="24"/>
          <w:szCs w:val="24"/>
          <w:lang w:val="sr-Cyrl-CS"/>
        </w:rPr>
        <w:t>, у смислу овог закона,</w:t>
      </w:r>
      <w:r w:rsidR="00537C69" w:rsidRPr="00B77721">
        <w:rPr>
          <w:rFonts w:ascii="Times New Roman" w:hAnsi="Times New Roman"/>
          <w:sz w:val="24"/>
          <w:szCs w:val="24"/>
          <w:lang w:val="sr-Cyrl-CS"/>
        </w:rPr>
        <w:t xml:space="preserve"> као злата у</w:t>
      </w:r>
      <w:r w:rsidR="00B36595" w:rsidRPr="00B77721">
        <w:rPr>
          <w:rFonts w:ascii="Times New Roman" w:hAnsi="Times New Roman"/>
          <w:sz w:val="24"/>
          <w:szCs w:val="24"/>
          <w:lang w:val="sr-Cyrl-CS"/>
        </w:rPr>
        <w:t xml:space="preserve"> облику полуга или плочица, масе прихваћене на тржишту племенитих метала, степена финоће једнаког или већег од 995 хиљадитих делова (995/1000), независно од тога да ли је вредност злата изражена кроз хар</w:t>
      </w:r>
      <w:r w:rsidR="00024B0F" w:rsidRPr="00B77721">
        <w:rPr>
          <w:rFonts w:ascii="Times New Roman" w:hAnsi="Times New Roman"/>
          <w:sz w:val="24"/>
          <w:szCs w:val="24"/>
          <w:lang w:val="sr-Cyrl-CS"/>
        </w:rPr>
        <w:t>т</w:t>
      </w:r>
      <w:r w:rsidR="00B36595" w:rsidRPr="00B77721">
        <w:rPr>
          <w:rFonts w:ascii="Times New Roman" w:hAnsi="Times New Roman"/>
          <w:sz w:val="24"/>
          <w:szCs w:val="24"/>
          <w:lang w:val="sr-Cyrl-CS"/>
        </w:rPr>
        <w:t>ије од вредности, и као злат</w:t>
      </w:r>
      <w:r w:rsidR="00942DF2" w:rsidRPr="00B77721">
        <w:rPr>
          <w:rFonts w:ascii="Times New Roman" w:hAnsi="Times New Roman"/>
          <w:sz w:val="24"/>
          <w:szCs w:val="24"/>
          <w:lang w:val="sr-Cyrl-CS"/>
        </w:rPr>
        <w:t xml:space="preserve">них новчића </w:t>
      </w:r>
      <w:r w:rsidR="00B36595" w:rsidRPr="00B77721">
        <w:rPr>
          <w:rFonts w:ascii="Times New Roman" w:hAnsi="Times New Roman"/>
          <w:sz w:val="24"/>
          <w:szCs w:val="24"/>
          <w:lang w:val="sr-Cyrl-CS"/>
        </w:rPr>
        <w:t>степена финоће једнаког или већег од 900 хиљадитих делова (900/1000), исковани</w:t>
      </w:r>
      <w:r w:rsidR="00942DF2" w:rsidRPr="00B77721">
        <w:rPr>
          <w:rFonts w:ascii="Times New Roman" w:hAnsi="Times New Roman"/>
          <w:sz w:val="24"/>
          <w:szCs w:val="24"/>
          <w:lang w:val="sr-Cyrl-CS"/>
        </w:rPr>
        <w:t>х</w:t>
      </w:r>
      <w:r w:rsidR="00B36595" w:rsidRPr="00B77721">
        <w:rPr>
          <w:rFonts w:ascii="Times New Roman" w:hAnsi="Times New Roman"/>
          <w:sz w:val="24"/>
          <w:szCs w:val="24"/>
          <w:lang w:val="sr-Cyrl-CS"/>
        </w:rPr>
        <w:t xml:space="preserve"> после 1800. године, који јесу или су били законско средство плаћања у држави порекла, а који се уобичајено продају по цени која није виша од 80% вредности злата на отвореном тржишту, садржаног у новчићима.</w:t>
      </w:r>
      <w:r w:rsidR="00BC45EF" w:rsidRPr="00B77721">
        <w:rPr>
          <w:rFonts w:ascii="Times New Roman" w:hAnsi="Times New Roman"/>
          <w:sz w:val="24"/>
          <w:szCs w:val="24"/>
          <w:lang w:val="sr-Cyrl-CS"/>
        </w:rPr>
        <w:t xml:space="preserve"> </w:t>
      </w:r>
      <w:r w:rsidR="0084025D" w:rsidRPr="00B77721">
        <w:rPr>
          <w:rFonts w:ascii="Times New Roman" w:hAnsi="Times New Roman"/>
          <w:sz w:val="24"/>
          <w:szCs w:val="24"/>
          <w:lang w:val="sr-Cyrl-CS"/>
        </w:rPr>
        <w:t>Наиме, према прописима Е</w:t>
      </w:r>
      <w:r w:rsidR="00681C42" w:rsidRPr="00B77721">
        <w:rPr>
          <w:rFonts w:ascii="Times New Roman" w:hAnsi="Times New Roman"/>
          <w:sz w:val="24"/>
          <w:szCs w:val="24"/>
          <w:lang w:val="sr-Cyrl-CS"/>
        </w:rPr>
        <w:t>У</w:t>
      </w:r>
      <w:r w:rsidR="0084025D" w:rsidRPr="00B77721">
        <w:rPr>
          <w:rFonts w:ascii="Times New Roman" w:hAnsi="Times New Roman"/>
          <w:sz w:val="24"/>
          <w:szCs w:val="24"/>
          <w:lang w:val="sr-Cyrl-CS"/>
        </w:rPr>
        <w:t>, који су имплементирани у национална законодавства држава чланица Европске уније</w:t>
      </w:r>
      <w:r w:rsidR="004C0019" w:rsidRPr="00B77721">
        <w:rPr>
          <w:rFonts w:ascii="Times New Roman" w:hAnsi="Times New Roman"/>
          <w:sz w:val="24"/>
          <w:szCs w:val="24"/>
          <w:lang w:val="sr-Cyrl-CS"/>
        </w:rPr>
        <w:t xml:space="preserve">, обвезници који врше промет инвестиционог злата примењују посебан поступак опорезивања у смислу да на промет инвестиционог злата не обрачунавају ПДВ, а да </w:t>
      </w:r>
      <w:r w:rsidR="00D54470" w:rsidRPr="00B77721">
        <w:rPr>
          <w:rFonts w:ascii="Times New Roman" w:hAnsi="Times New Roman"/>
          <w:sz w:val="24"/>
          <w:szCs w:val="24"/>
          <w:lang w:val="sr-Cyrl-CS"/>
        </w:rPr>
        <w:t xml:space="preserve">одбитак </w:t>
      </w:r>
      <w:r w:rsidR="00D1044A" w:rsidRPr="00B77721">
        <w:rPr>
          <w:rFonts w:ascii="Times New Roman" w:hAnsi="Times New Roman"/>
          <w:sz w:val="24"/>
          <w:szCs w:val="24"/>
          <w:lang w:val="sr-Cyrl-CS"/>
        </w:rPr>
        <w:t>претходн</w:t>
      </w:r>
      <w:r w:rsidR="00D54470" w:rsidRPr="00B77721">
        <w:rPr>
          <w:rFonts w:ascii="Times New Roman" w:hAnsi="Times New Roman"/>
          <w:sz w:val="24"/>
          <w:szCs w:val="24"/>
          <w:lang w:val="sr-Cyrl-CS"/>
        </w:rPr>
        <w:t>ог</w:t>
      </w:r>
      <w:r w:rsidR="00D1044A" w:rsidRPr="00B77721">
        <w:rPr>
          <w:rFonts w:ascii="Times New Roman" w:hAnsi="Times New Roman"/>
          <w:sz w:val="24"/>
          <w:szCs w:val="24"/>
          <w:lang w:val="sr-Cyrl-CS"/>
        </w:rPr>
        <w:t xml:space="preserve"> порез</w:t>
      </w:r>
      <w:r w:rsidR="00D54470" w:rsidRPr="00B77721">
        <w:rPr>
          <w:rFonts w:ascii="Times New Roman" w:hAnsi="Times New Roman"/>
          <w:sz w:val="24"/>
          <w:szCs w:val="24"/>
          <w:lang w:val="sr-Cyrl-CS"/>
        </w:rPr>
        <w:t>а</w:t>
      </w:r>
      <w:r w:rsidR="00AE4F63" w:rsidRPr="00B77721">
        <w:rPr>
          <w:rFonts w:ascii="Times New Roman" w:hAnsi="Times New Roman"/>
          <w:sz w:val="24"/>
          <w:szCs w:val="24"/>
          <w:lang w:val="sr-Cyrl-CS"/>
        </w:rPr>
        <w:t xml:space="preserve"> могу да остваре за набавке</w:t>
      </w:r>
      <w:r w:rsidR="00D1044A" w:rsidRPr="00B77721">
        <w:rPr>
          <w:rFonts w:ascii="Times New Roman" w:hAnsi="Times New Roman"/>
          <w:sz w:val="24"/>
          <w:szCs w:val="24"/>
          <w:lang w:val="sr-Cyrl-CS"/>
        </w:rPr>
        <w:t xml:space="preserve"> </w:t>
      </w:r>
      <w:r w:rsidR="004C0019" w:rsidRPr="00B77721">
        <w:rPr>
          <w:rFonts w:ascii="Times New Roman" w:hAnsi="Times New Roman"/>
          <w:sz w:val="24"/>
          <w:szCs w:val="24"/>
          <w:lang w:val="sr-Cyrl-CS"/>
        </w:rPr>
        <w:t>конкретних добара и услуга</w:t>
      </w:r>
      <w:r w:rsidR="008E4E86" w:rsidRPr="00B77721">
        <w:rPr>
          <w:rFonts w:ascii="Times New Roman" w:hAnsi="Times New Roman"/>
          <w:sz w:val="24"/>
          <w:szCs w:val="24"/>
          <w:lang w:val="sr-Cyrl-CS"/>
        </w:rPr>
        <w:t xml:space="preserve"> (за набавку инвестиционог злата, злата намењеног преради у инвестиционо злато и </w:t>
      </w:r>
      <w:r w:rsidR="005105FF" w:rsidRPr="00B77721">
        <w:rPr>
          <w:rFonts w:ascii="Times New Roman" w:hAnsi="Times New Roman"/>
          <w:sz w:val="24"/>
          <w:szCs w:val="24"/>
          <w:lang w:val="sr-Cyrl-CS"/>
        </w:rPr>
        <w:t>услуге које се односе на промену облика, масе или финоће злата, односно инвестиционог злата)</w:t>
      </w:r>
      <w:r w:rsidR="00087655" w:rsidRPr="00B77721">
        <w:rPr>
          <w:rFonts w:ascii="Times New Roman" w:hAnsi="Times New Roman"/>
          <w:sz w:val="24"/>
          <w:szCs w:val="24"/>
          <w:lang w:val="sr-Cyrl-CS"/>
        </w:rPr>
        <w:t xml:space="preserve">, а ако је реч о обвезницима који су истовремено и произвођачи </w:t>
      </w:r>
      <w:r w:rsidR="00AD697A" w:rsidRPr="00B77721">
        <w:rPr>
          <w:rFonts w:ascii="Times New Roman" w:hAnsi="Times New Roman"/>
          <w:sz w:val="24"/>
          <w:szCs w:val="24"/>
          <w:lang w:val="sr-Cyrl-CS"/>
        </w:rPr>
        <w:t xml:space="preserve">инвестиционог злата </w:t>
      </w:r>
      <w:r w:rsidR="00087655" w:rsidRPr="00B77721">
        <w:rPr>
          <w:rFonts w:ascii="Times New Roman" w:hAnsi="Times New Roman"/>
          <w:sz w:val="24"/>
          <w:szCs w:val="24"/>
          <w:lang w:val="sr-Cyrl-CS"/>
        </w:rPr>
        <w:t xml:space="preserve">или прерађивачи злата у инвестиционо злато, ти обвезници </w:t>
      </w:r>
      <w:r w:rsidR="00D54470" w:rsidRPr="00B77721">
        <w:rPr>
          <w:rFonts w:ascii="Times New Roman" w:hAnsi="Times New Roman"/>
          <w:sz w:val="24"/>
          <w:szCs w:val="24"/>
          <w:lang w:val="sr-Cyrl-CS"/>
        </w:rPr>
        <w:t xml:space="preserve">могу да остваре одбитак претходног пореза за набавке добара и услуга који су у непосредној вези са производњом или прерадом злата. </w:t>
      </w:r>
      <w:r w:rsidR="00E6594C" w:rsidRPr="00B77721">
        <w:rPr>
          <w:rFonts w:ascii="Times New Roman" w:hAnsi="Times New Roman"/>
          <w:sz w:val="24"/>
          <w:szCs w:val="24"/>
          <w:lang w:val="sr-Cyrl-CS"/>
        </w:rPr>
        <w:t xml:space="preserve">За разлику од </w:t>
      </w:r>
      <w:r w:rsidR="005105FF" w:rsidRPr="00B77721">
        <w:rPr>
          <w:rFonts w:ascii="Times New Roman" w:hAnsi="Times New Roman"/>
          <w:sz w:val="24"/>
          <w:szCs w:val="24"/>
          <w:lang w:val="sr-Cyrl-CS"/>
        </w:rPr>
        <w:t>наведеног поступка опорезивања</w:t>
      </w:r>
      <w:r w:rsidR="00E6594C" w:rsidRPr="00B77721">
        <w:rPr>
          <w:rFonts w:ascii="Times New Roman" w:hAnsi="Times New Roman"/>
          <w:sz w:val="24"/>
          <w:szCs w:val="24"/>
          <w:lang w:val="sr-Cyrl-CS"/>
        </w:rPr>
        <w:t>, промет злата у Републици Србији</w:t>
      </w:r>
      <w:r w:rsidR="00FE3436" w:rsidRPr="00B77721">
        <w:rPr>
          <w:rFonts w:ascii="Times New Roman" w:hAnsi="Times New Roman"/>
          <w:sz w:val="24"/>
          <w:szCs w:val="24"/>
          <w:lang w:val="sr-Cyrl-CS"/>
        </w:rPr>
        <w:t xml:space="preserve">, укључујући и </w:t>
      </w:r>
      <w:r w:rsidR="00BC45EF" w:rsidRPr="00B77721">
        <w:rPr>
          <w:rFonts w:ascii="Times New Roman" w:hAnsi="Times New Roman"/>
          <w:sz w:val="24"/>
          <w:szCs w:val="24"/>
          <w:lang w:val="sr-Cyrl-CS"/>
        </w:rPr>
        <w:t>злато</w:t>
      </w:r>
      <w:r w:rsidR="00FE3436" w:rsidRPr="00B77721">
        <w:rPr>
          <w:rFonts w:ascii="Times New Roman" w:hAnsi="Times New Roman"/>
          <w:sz w:val="24"/>
          <w:szCs w:val="24"/>
          <w:lang w:val="sr-Cyrl-CS"/>
        </w:rPr>
        <w:t xml:space="preserve"> које се у </w:t>
      </w:r>
      <w:r w:rsidR="00EC53E4" w:rsidRPr="00B77721">
        <w:rPr>
          <w:rFonts w:ascii="Times New Roman" w:hAnsi="Times New Roman"/>
          <w:sz w:val="24"/>
          <w:szCs w:val="24"/>
          <w:lang w:val="sr-Cyrl-CS"/>
        </w:rPr>
        <w:t xml:space="preserve">складу са прописима </w:t>
      </w:r>
      <w:r w:rsidR="00FE3436" w:rsidRPr="00B77721">
        <w:rPr>
          <w:rFonts w:ascii="Times New Roman" w:hAnsi="Times New Roman"/>
          <w:sz w:val="24"/>
          <w:szCs w:val="24"/>
          <w:lang w:val="sr-Cyrl-CS"/>
        </w:rPr>
        <w:t>Е</w:t>
      </w:r>
      <w:r w:rsidR="00EC53E4" w:rsidRPr="00B77721">
        <w:rPr>
          <w:rFonts w:ascii="Times New Roman" w:hAnsi="Times New Roman"/>
          <w:sz w:val="24"/>
          <w:szCs w:val="24"/>
          <w:lang w:val="sr-Cyrl-CS"/>
        </w:rPr>
        <w:t>У</w:t>
      </w:r>
      <w:r w:rsidR="00FE3436" w:rsidRPr="00B77721">
        <w:rPr>
          <w:rFonts w:ascii="Times New Roman" w:hAnsi="Times New Roman"/>
          <w:sz w:val="24"/>
          <w:szCs w:val="24"/>
          <w:lang w:val="sr-Cyrl-CS"/>
        </w:rPr>
        <w:t xml:space="preserve"> сматра инвестиционим златом, </w:t>
      </w:r>
      <w:r w:rsidR="00E6594C" w:rsidRPr="00B77721">
        <w:rPr>
          <w:rFonts w:ascii="Times New Roman" w:hAnsi="Times New Roman"/>
          <w:sz w:val="24"/>
          <w:szCs w:val="24"/>
          <w:lang w:val="sr-Cyrl-CS"/>
        </w:rPr>
        <w:t>опорезује се по општој стопи ПДВ од 20%</w:t>
      </w:r>
      <w:r w:rsidR="00AE4F63" w:rsidRPr="00B77721">
        <w:rPr>
          <w:rFonts w:ascii="Times New Roman" w:hAnsi="Times New Roman"/>
          <w:sz w:val="24"/>
          <w:szCs w:val="24"/>
          <w:lang w:val="sr-Cyrl-CS"/>
        </w:rPr>
        <w:t xml:space="preserve">, осим промета злата Народној банци Србије за који је прописано пореско ослобођење са правом на одбитак претходног пореза. </w:t>
      </w:r>
      <w:r w:rsidR="007C54B8" w:rsidRPr="00B77721">
        <w:rPr>
          <w:rFonts w:ascii="Times New Roman" w:hAnsi="Times New Roman"/>
          <w:sz w:val="24"/>
          <w:szCs w:val="24"/>
          <w:lang w:val="sr-Cyrl-CS"/>
        </w:rPr>
        <w:t>Н</w:t>
      </w:r>
      <w:r w:rsidR="00AE4F63" w:rsidRPr="00B77721">
        <w:rPr>
          <w:rFonts w:ascii="Times New Roman" w:hAnsi="Times New Roman"/>
          <w:sz w:val="24"/>
          <w:szCs w:val="24"/>
          <w:lang w:val="sr-Cyrl-CS"/>
        </w:rPr>
        <w:t>а увоз злата, осим увоза злата од стране Народне банке Србије, ПДВ се обрачунава и плаћа по општој пореској стопи од 20%</w:t>
      </w:r>
      <w:r w:rsidR="00E6594C" w:rsidRPr="00B77721">
        <w:rPr>
          <w:rFonts w:ascii="Times New Roman" w:hAnsi="Times New Roman"/>
          <w:sz w:val="24"/>
          <w:szCs w:val="24"/>
          <w:lang w:val="sr-Cyrl-CS"/>
        </w:rPr>
        <w:t xml:space="preserve">. </w:t>
      </w:r>
      <w:r w:rsidR="00447103" w:rsidRPr="00B77721">
        <w:rPr>
          <w:rFonts w:ascii="Times New Roman" w:hAnsi="Times New Roman"/>
          <w:sz w:val="24"/>
          <w:szCs w:val="24"/>
          <w:lang w:val="sr-Cyrl-CS"/>
        </w:rPr>
        <w:t>Постојећи п</w:t>
      </w:r>
      <w:r w:rsidR="009269CB" w:rsidRPr="00B77721">
        <w:rPr>
          <w:rFonts w:ascii="Times New Roman" w:hAnsi="Times New Roman"/>
          <w:sz w:val="24"/>
          <w:szCs w:val="24"/>
          <w:lang w:val="sr-Cyrl-CS"/>
        </w:rPr>
        <w:t xml:space="preserve">орески третман промета и увоза злата у Републици Србији доводи до тога да </w:t>
      </w:r>
      <w:r w:rsidR="003B0A52" w:rsidRPr="00B77721">
        <w:rPr>
          <w:rFonts w:ascii="Times New Roman" w:hAnsi="Times New Roman"/>
          <w:sz w:val="24"/>
          <w:szCs w:val="24"/>
          <w:lang w:val="sr-Cyrl-CS"/>
        </w:rPr>
        <w:t xml:space="preserve">се </w:t>
      </w:r>
      <w:r w:rsidR="009B26D5" w:rsidRPr="00B77721">
        <w:rPr>
          <w:rFonts w:ascii="Times New Roman" w:hAnsi="Times New Roman"/>
          <w:sz w:val="24"/>
          <w:szCs w:val="24"/>
          <w:lang w:val="sr-Cyrl-CS"/>
        </w:rPr>
        <w:t xml:space="preserve">лица која желе да инвестирају у злато </w:t>
      </w:r>
      <w:r w:rsidR="003B0A52" w:rsidRPr="00B77721">
        <w:rPr>
          <w:rFonts w:ascii="Times New Roman" w:hAnsi="Times New Roman"/>
          <w:sz w:val="24"/>
          <w:szCs w:val="24"/>
          <w:lang w:val="sr-Cyrl-CS"/>
        </w:rPr>
        <w:t xml:space="preserve">чешће одлучују </w:t>
      </w:r>
      <w:r w:rsidR="004973B6" w:rsidRPr="00B77721">
        <w:rPr>
          <w:rFonts w:ascii="Times New Roman" w:hAnsi="Times New Roman"/>
          <w:sz w:val="24"/>
          <w:szCs w:val="24"/>
          <w:lang w:val="sr-Cyrl-CS"/>
        </w:rPr>
        <w:t xml:space="preserve">за куповину </w:t>
      </w:r>
      <w:r w:rsidR="00E41F97" w:rsidRPr="00B77721">
        <w:rPr>
          <w:rFonts w:ascii="Times New Roman" w:hAnsi="Times New Roman"/>
          <w:sz w:val="24"/>
          <w:szCs w:val="24"/>
          <w:lang w:val="sr-Cyrl-CS"/>
        </w:rPr>
        <w:t xml:space="preserve">злата </w:t>
      </w:r>
      <w:r w:rsidR="0079480E" w:rsidRPr="00B77721">
        <w:rPr>
          <w:rFonts w:ascii="Times New Roman" w:hAnsi="Times New Roman"/>
          <w:sz w:val="24"/>
          <w:szCs w:val="24"/>
          <w:lang w:val="sr-Cyrl-CS"/>
        </w:rPr>
        <w:t xml:space="preserve">у </w:t>
      </w:r>
      <w:r w:rsidR="003B0A52" w:rsidRPr="00B77721">
        <w:rPr>
          <w:rFonts w:ascii="Times New Roman" w:hAnsi="Times New Roman"/>
          <w:sz w:val="24"/>
          <w:szCs w:val="24"/>
          <w:lang w:val="sr-Cyrl-CS"/>
        </w:rPr>
        <w:t xml:space="preserve">земљи </w:t>
      </w:r>
      <w:r w:rsidR="007450C5" w:rsidRPr="00B77721">
        <w:rPr>
          <w:rFonts w:ascii="Times New Roman" w:hAnsi="Times New Roman"/>
          <w:sz w:val="24"/>
          <w:szCs w:val="24"/>
          <w:lang w:val="sr-Cyrl-CS"/>
        </w:rPr>
        <w:t xml:space="preserve">у којој се </w:t>
      </w:r>
      <w:r w:rsidR="007450C5" w:rsidRPr="00B77721">
        <w:rPr>
          <w:rFonts w:ascii="Times New Roman" w:hAnsi="Times New Roman"/>
          <w:sz w:val="24"/>
          <w:szCs w:val="24"/>
          <w:lang w:val="sr-Cyrl-CS"/>
        </w:rPr>
        <w:lastRenderedPageBreak/>
        <w:t xml:space="preserve">примењује </w:t>
      </w:r>
      <w:r w:rsidR="004973B6" w:rsidRPr="00B77721">
        <w:rPr>
          <w:rFonts w:ascii="Times New Roman" w:hAnsi="Times New Roman"/>
          <w:sz w:val="24"/>
          <w:szCs w:val="24"/>
          <w:lang w:val="sr-Cyrl-CS"/>
        </w:rPr>
        <w:t>посебан поступак опорезивања</w:t>
      </w:r>
      <w:r w:rsidR="00286308" w:rsidRPr="00B77721">
        <w:rPr>
          <w:rFonts w:ascii="Times New Roman" w:hAnsi="Times New Roman"/>
          <w:sz w:val="24"/>
          <w:szCs w:val="24"/>
          <w:lang w:val="sr-Cyrl-CS"/>
        </w:rPr>
        <w:t xml:space="preserve"> за инвестиционо злато</w:t>
      </w:r>
      <w:r w:rsidR="004973B6" w:rsidRPr="00B77721">
        <w:rPr>
          <w:rFonts w:ascii="Times New Roman" w:hAnsi="Times New Roman"/>
          <w:sz w:val="24"/>
          <w:szCs w:val="24"/>
          <w:lang w:val="sr-Cyrl-CS"/>
        </w:rPr>
        <w:t xml:space="preserve">, а не у Републици Србији. </w:t>
      </w:r>
      <w:r w:rsidR="00E41F97" w:rsidRPr="00B77721">
        <w:rPr>
          <w:rFonts w:ascii="Times New Roman" w:hAnsi="Times New Roman"/>
          <w:sz w:val="24"/>
          <w:szCs w:val="24"/>
          <w:lang w:val="sr-Cyrl-CS"/>
        </w:rPr>
        <w:t xml:space="preserve">У овом случају, злато најчешће и остаје на чувању у земљи у којој је купљено. </w:t>
      </w:r>
      <w:r w:rsidR="007C54B8" w:rsidRPr="00B77721">
        <w:rPr>
          <w:rFonts w:ascii="Times New Roman" w:hAnsi="Times New Roman"/>
          <w:sz w:val="24"/>
          <w:szCs w:val="24"/>
          <w:lang w:val="sr-Cyrl-CS"/>
        </w:rPr>
        <w:t>П</w:t>
      </w:r>
      <w:r w:rsidR="00FE3436" w:rsidRPr="00B77721">
        <w:rPr>
          <w:rFonts w:ascii="Times New Roman" w:hAnsi="Times New Roman"/>
          <w:sz w:val="24"/>
          <w:szCs w:val="24"/>
          <w:lang w:val="sr-Cyrl-CS"/>
        </w:rPr>
        <w:t xml:space="preserve">рописивање посебног поступка опорезивања за инвестиционо злато треба да доведе до тога да цена овог злата </w:t>
      </w:r>
      <w:r w:rsidR="007D296F" w:rsidRPr="00B77721">
        <w:rPr>
          <w:rFonts w:ascii="Times New Roman" w:hAnsi="Times New Roman"/>
          <w:sz w:val="24"/>
          <w:szCs w:val="24"/>
          <w:lang w:val="sr-Cyrl-CS"/>
        </w:rPr>
        <w:t xml:space="preserve">у Републици Србији буде нижа у односу на постојећу, </w:t>
      </w:r>
      <w:r w:rsidR="007C54B8" w:rsidRPr="00B77721">
        <w:rPr>
          <w:rFonts w:ascii="Times New Roman" w:hAnsi="Times New Roman"/>
          <w:sz w:val="24"/>
          <w:szCs w:val="24"/>
          <w:lang w:val="sr-Cyrl-CS"/>
        </w:rPr>
        <w:t xml:space="preserve">што би </w:t>
      </w:r>
      <w:r w:rsidR="00447103" w:rsidRPr="00B77721">
        <w:rPr>
          <w:rFonts w:ascii="Times New Roman" w:hAnsi="Times New Roman"/>
          <w:sz w:val="24"/>
          <w:szCs w:val="24"/>
          <w:lang w:val="sr-Cyrl-CS"/>
        </w:rPr>
        <w:t>резултирало развојем</w:t>
      </w:r>
      <w:r w:rsidR="007C54B8" w:rsidRPr="00B77721">
        <w:rPr>
          <w:rFonts w:ascii="Times New Roman" w:hAnsi="Times New Roman"/>
          <w:sz w:val="24"/>
          <w:szCs w:val="24"/>
          <w:lang w:val="sr-Cyrl-CS"/>
        </w:rPr>
        <w:t xml:space="preserve"> тржишта у Републици Србији, а самим тим </w:t>
      </w:r>
      <w:r w:rsidR="00CF52BE" w:rsidRPr="00B77721">
        <w:rPr>
          <w:rFonts w:ascii="Times New Roman" w:hAnsi="Times New Roman"/>
          <w:sz w:val="24"/>
          <w:szCs w:val="24"/>
          <w:lang w:val="sr-Cyrl-CS"/>
        </w:rPr>
        <w:t xml:space="preserve">одразило </w:t>
      </w:r>
      <w:r w:rsidR="007C54B8" w:rsidRPr="00B77721">
        <w:rPr>
          <w:rFonts w:ascii="Times New Roman" w:hAnsi="Times New Roman"/>
          <w:sz w:val="24"/>
          <w:szCs w:val="24"/>
          <w:lang w:val="sr-Cyrl-CS"/>
        </w:rPr>
        <w:t xml:space="preserve">би се </w:t>
      </w:r>
      <w:r w:rsidR="003A3209" w:rsidRPr="00B77721">
        <w:rPr>
          <w:rFonts w:ascii="Times New Roman" w:hAnsi="Times New Roman"/>
          <w:sz w:val="24"/>
          <w:szCs w:val="24"/>
          <w:lang w:val="sr-Cyrl-CS"/>
        </w:rPr>
        <w:t>и на демотив</w:t>
      </w:r>
      <w:r w:rsidR="00CF52BE" w:rsidRPr="00B77721">
        <w:rPr>
          <w:rFonts w:ascii="Times New Roman" w:hAnsi="Times New Roman"/>
          <w:sz w:val="24"/>
          <w:szCs w:val="24"/>
          <w:lang w:val="sr-Cyrl-CS"/>
        </w:rPr>
        <w:t>ацију</w:t>
      </w:r>
      <w:r w:rsidR="003A3209" w:rsidRPr="00B77721">
        <w:rPr>
          <w:rFonts w:ascii="Times New Roman" w:hAnsi="Times New Roman"/>
          <w:sz w:val="24"/>
          <w:szCs w:val="24"/>
          <w:lang w:val="sr-Cyrl-CS"/>
        </w:rPr>
        <w:t xml:space="preserve"> </w:t>
      </w:r>
      <w:r w:rsidR="00286308" w:rsidRPr="00B77721">
        <w:rPr>
          <w:rFonts w:ascii="Times New Roman" w:hAnsi="Times New Roman"/>
          <w:sz w:val="24"/>
          <w:szCs w:val="24"/>
          <w:lang w:val="sr-Cyrl-CS"/>
        </w:rPr>
        <w:t xml:space="preserve">за </w:t>
      </w:r>
      <w:r w:rsidR="003A3209" w:rsidRPr="00B77721">
        <w:rPr>
          <w:rFonts w:ascii="Times New Roman" w:hAnsi="Times New Roman"/>
          <w:sz w:val="24"/>
          <w:szCs w:val="24"/>
          <w:lang w:val="sr-Cyrl-CS"/>
        </w:rPr>
        <w:t>евентуалн</w:t>
      </w:r>
      <w:r w:rsidR="00286308" w:rsidRPr="00B77721">
        <w:rPr>
          <w:rFonts w:ascii="Times New Roman" w:hAnsi="Times New Roman"/>
          <w:sz w:val="24"/>
          <w:szCs w:val="24"/>
          <w:lang w:val="sr-Cyrl-CS"/>
        </w:rPr>
        <w:t>е нелегалне</w:t>
      </w:r>
      <w:r w:rsidR="003A3209" w:rsidRPr="00B77721">
        <w:rPr>
          <w:rFonts w:ascii="Times New Roman" w:hAnsi="Times New Roman"/>
          <w:sz w:val="24"/>
          <w:szCs w:val="24"/>
          <w:lang w:val="sr-Cyrl-CS"/>
        </w:rPr>
        <w:t xml:space="preserve"> токов</w:t>
      </w:r>
      <w:r w:rsidR="00286308" w:rsidRPr="00B77721">
        <w:rPr>
          <w:rFonts w:ascii="Times New Roman" w:hAnsi="Times New Roman"/>
          <w:sz w:val="24"/>
          <w:szCs w:val="24"/>
          <w:lang w:val="sr-Cyrl-CS"/>
        </w:rPr>
        <w:t>е</w:t>
      </w:r>
      <w:r w:rsidR="003A3209" w:rsidRPr="00B77721">
        <w:rPr>
          <w:rFonts w:ascii="Times New Roman" w:hAnsi="Times New Roman"/>
          <w:sz w:val="24"/>
          <w:szCs w:val="24"/>
          <w:lang w:val="sr-Cyrl-CS"/>
        </w:rPr>
        <w:t xml:space="preserve"> </w:t>
      </w:r>
      <w:r w:rsidR="00447103" w:rsidRPr="00B77721">
        <w:rPr>
          <w:rFonts w:ascii="Times New Roman" w:hAnsi="Times New Roman"/>
          <w:sz w:val="24"/>
          <w:szCs w:val="24"/>
          <w:lang w:val="sr-Cyrl-CS"/>
        </w:rPr>
        <w:t>инвестиционог злата</w:t>
      </w:r>
      <w:r w:rsidR="003A3209" w:rsidRPr="00B77721">
        <w:rPr>
          <w:rFonts w:ascii="Times New Roman" w:hAnsi="Times New Roman"/>
          <w:sz w:val="24"/>
          <w:szCs w:val="24"/>
          <w:lang w:val="sr-Cyrl-CS"/>
        </w:rPr>
        <w:t>.</w:t>
      </w:r>
      <w:r w:rsidR="00CF52BE" w:rsidRPr="00B77721">
        <w:rPr>
          <w:rFonts w:ascii="Times New Roman" w:hAnsi="Times New Roman"/>
          <w:sz w:val="24"/>
          <w:szCs w:val="24"/>
          <w:lang w:val="sr-Cyrl-CS"/>
        </w:rPr>
        <w:t xml:space="preserve"> Поред тога, </w:t>
      </w:r>
      <w:r w:rsidR="00EC53E4" w:rsidRPr="00B77721">
        <w:rPr>
          <w:rFonts w:ascii="Times New Roman" w:hAnsi="Times New Roman"/>
          <w:sz w:val="24"/>
          <w:szCs w:val="24"/>
          <w:lang w:val="sr-Cyrl-CS"/>
        </w:rPr>
        <w:t xml:space="preserve">а </w:t>
      </w:r>
      <w:r w:rsidR="00E41F97" w:rsidRPr="00B77721">
        <w:rPr>
          <w:rFonts w:ascii="Times New Roman" w:hAnsi="Times New Roman"/>
          <w:sz w:val="24"/>
          <w:szCs w:val="24"/>
          <w:lang w:val="sr-Cyrl-CS"/>
        </w:rPr>
        <w:t xml:space="preserve">што </w:t>
      </w:r>
      <w:r w:rsidR="00CF52BE" w:rsidRPr="00B77721">
        <w:rPr>
          <w:rFonts w:ascii="Times New Roman" w:hAnsi="Times New Roman"/>
          <w:sz w:val="24"/>
          <w:szCs w:val="24"/>
          <w:lang w:val="sr-Cyrl-CS"/>
        </w:rPr>
        <w:t xml:space="preserve">такође </w:t>
      </w:r>
      <w:r w:rsidR="009012D4" w:rsidRPr="00B77721">
        <w:rPr>
          <w:rFonts w:ascii="Times New Roman" w:hAnsi="Times New Roman"/>
          <w:sz w:val="24"/>
          <w:szCs w:val="24"/>
          <w:lang w:val="sr-Cyrl-CS"/>
        </w:rPr>
        <w:t xml:space="preserve">представља </w:t>
      </w:r>
      <w:r w:rsidR="00CF52BE" w:rsidRPr="00B77721">
        <w:rPr>
          <w:rFonts w:ascii="Times New Roman" w:hAnsi="Times New Roman"/>
          <w:sz w:val="24"/>
          <w:szCs w:val="24"/>
          <w:lang w:val="sr-Cyrl-CS"/>
        </w:rPr>
        <w:t xml:space="preserve">усаглашавање са </w:t>
      </w:r>
      <w:r w:rsidR="009012D4" w:rsidRPr="00B77721">
        <w:rPr>
          <w:rFonts w:ascii="Times New Roman" w:hAnsi="Times New Roman"/>
          <w:sz w:val="24"/>
          <w:szCs w:val="24"/>
          <w:lang w:val="sr-Cyrl-CS"/>
        </w:rPr>
        <w:t xml:space="preserve">прописима ЕУ, </w:t>
      </w:r>
      <w:r w:rsidR="00A33490" w:rsidRPr="00B77721">
        <w:rPr>
          <w:rFonts w:ascii="Times New Roman" w:hAnsi="Times New Roman"/>
          <w:sz w:val="24"/>
          <w:szCs w:val="24"/>
          <w:lang w:val="sr-Cyrl-CS"/>
        </w:rPr>
        <w:t xml:space="preserve">предлаже се да се </w:t>
      </w:r>
      <w:r w:rsidR="009012D4" w:rsidRPr="00B77721">
        <w:rPr>
          <w:rFonts w:ascii="Times New Roman" w:hAnsi="Times New Roman"/>
          <w:sz w:val="24"/>
          <w:szCs w:val="24"/>
          <w:lang w:val="sr-Cyrl-CS"/>
        </w:rPr>
        <w:t>појединим категоријама обвезника ПДВ</w:t>
      </w:r>
      <w:r w:rsidR="008E4E86" w:rsidRPr="00B77721">
        <w:rPr>
          <w:rFonts w:ascii="Times New Roman" w:hAnsi="Times New Roman"/>
          <w:sz w:val="24"/>
          <w:szCs w:val="24"/>
          <w:lang w:val="sr-Cyrl-CS"/>
        </w:rPr>
        <w:t xml:space="preserve"> (нпр. </w:t>
      </w:r>
      <w:r w:rsidR="00A33490" w:rsidRPr="00B77721">
        <w:rPr>
          <w:rFonts w:ascii="Times New Roman" w:hAnsi="Times New Roman"/>
          <w:sz w:val="24"/>
          <w:szCs w:val="24"/>
          <w:lang w:val="sr-Cyrl-CS"/>
        </w:rPr>
        <w:t>произвођачима инвестиционог злата и прерађивачима злата у инвестиционо злато</w:t>
      </w:r>
      <w:r w:rsidR="008E4E86" w:rsidRPr="00B77721">
        <w:rPr>
          <w:rFonts w:ascii="Times New Roman" w:hAnsi="Times New Roman"/>
          <w:sz w:val="24"/>
          <w:szCs w:val="24"/>
          <w:lang w:val="sr-Cyrl-CS"/>
        </w:rPr>
        <w:t>)</w:t>
      </w:r>
      <w:r w:rsidR="00A33490" w:rsidRPr="00B77721">
        <w:rPr>
          <w:rFonts w:ascii="Times New Roman" w:hAnsi="Times New Roman"/>
          <w:sz w:val="24"/>
          <w:szCs w:val="24"/>
          <w:lang w:val="sr-Cyrl-CS"/>
        </w:rPr>
        <w:t xml:space="preserve">, </w:t>
      </w:r>
      <w:r w:rsidR="009012D4" w:rsidRPr="00B77721">
        <w:rPr>
          <w:rFonts w:ascii="Times New Roman" w:hAnsi="Times New Roman"/>
          <w:sz w:val="24"/>
          <w:szCs w:val="24"/>
          <w:lang w:val="sr-Cyrl-CS"/>
        </w:rPr>
        <w:t>омогући</w:t>
      </w:r>
      <w:r w:rsidR="00A33490" w:rsidRPr="00B77721">
        <w:rPr>
          <w:rFonts w:ascii="Times New Roman" w:hAnsi="Times New Roman"/>
          <w:sz w:val="24"/>
          <w:szCs w:val="24"/>
          <w:lang w:val="sr-Cyrl-CS"/>
        </w:rPr>
        <w:t xml:space="preserve"> оптирање за </w:t>
      </w:r>
      <w:r w:rsidR="00BE206A" w:rsidRPr="00B77721">
        <w:rPr>
          <w:rFonts w:ascii="Times New Roman" w:hAnsi="Times New Roman"/>
          <w:sz w:val="24"/>
          <w:szCs w:val="24"/>
          <w:lang w:val="sr-Cyrl-CS"/>
        </w:rPr>
        <w:t xml:space="preserve">опорезивање инвестиционог злата чији промет врше, при чему би </w:t>
      </w:r>
      <w:r w:rsidR="008E4E86" w:rsidRPr="00B77721">
        <w:rPr>
          <w:rFonts w:ascii="Times New Roman" w:hAnsi="Times New Roman"/>
          <w:sz w:val="24"/>
          <w:szCs w:val="24"/>
          <w:lang w:val="sr-Cyrl-CS"/>
        </w:rPr>
        <w:t>предметно</w:t>
      </w:r>
      <w:r w:rsidR="00BE206A" w:rsidRPr="00B77721">
        <w:rPr>
          <w:rFonts w:ascii="Times New Roman" w:hAnsi="Times New Roman"/>
          <w:sz w:val="24"/>
          <w:szCs w:val="24"/>
          <w:lang w:val="sr-Cyrl-CS"/>
        </w:rPr>
        <w:t xml:space="preserve"> оптирање </w:t>
      </w:r>
      <w:r w:rsidR="00207284" w:rsidRPr="00B77721">
        <w:rPr>
          <w:rFonts w:ascii="Times New Roman" w:hAnsi="Times New Roman"/>
          <w:sz w:val="24"/>
          <w:szCs w:val="24"/>
          <w:lang w:val="sr-Cyrl-CS"/>
        </w:rPr>
        <w:t xml:space="preserve">подразумевало и право на одбитак претходног пореза у </w:t>
      </w:r>
      <w:r w:rsidR="00EC53E4" w:rsidRPr="00B77721">
        <w:rPr>
          <w:rFonts w:ascii="Times New Roman" w:hAnsi="Times New Roman"/>
          <w:sz w:val="24"/>
          <w:szCs w:val="24"/>
          <w:lang w:val="sr-Cyrl-CS"/>
        </w:rPr>
        <w:t>складу са општим правилима</w:t>
      </w:r>
      <w:r w:rsidR="00387FDA" w:rsidRPr="00B77721">
        <w:rPr>
          <w:rFonts w:ascii="Times New Roman" w:hAnsi="Times New Roman"/>
          <w:sz w:val="24"/>
          <w:szCs w:val="24"/>
          <w:lang w:val="sr-Cyrl-CS"/>
        </w:rPr>
        <w:t>,</w:t>
      </w:r>
      <w:r w:rsidR="00EC53E4" w:rsidRPr="00B77721">
        <w:rPr>
          <w:rFonts w:ascii="Times New Roman" w:hAnsi="Times New Roman"/>
          <w:sz w:val="24"/>
          <w:szCs w:val="24"/>
          <w:lang w:val="sr-Cyrl-CS"/>
        </w:rPr>
        <w:t xml:space="preserve"> за разлику од обвезника </w:t>
      </w:r>
      <w:r w:rsidR="00207284" w:rsidRPr="00B77721">
        <w:rPr>
          <w:rFonts w:ascii="Times New Roman" w:hAnsi="Times New Roman"/>
          <w:sz w:val="24"/>
          <w:szCs w:val="24"/>
          <w:lang w:val="sr-Cyrl-CS"/>
        </w:rPr>
        <w:t>ПДВ који примењују посебан поступак опорезивања инвестиционог злата.</w:t>
      </w:r>
      <w:r w:rsidR="005A4293" w:rsidRPr="00B77721">
        <w:rPr>
          <w:rFonts w:ascii="Times New Roman" w:hAnsi="Times New Roman"/>
          <w:sz w:val="24"/>
          <w:szCs w:val="24"/>
          <w:lang w:val="sr-Cyrl-CS"/>
        </w:rPr>
        <w:t xml:space="preserve"> </w:t>
      </w:r>
      <w:r w:rsidR="00EF3970" w:rsidRPr="00B77721">
        <w:rPr>
          <w:rFonts w:ascii="Times New Roman" w:hAnsi="Times New Roman"/>
          <w:sz w:val="24"/>
          <w:szCs w:val="24"/>
          <w:lang w:val="sr-Cyrl-CS"/>
        </w:rPr>
        <w:t>У вези са наведеним, а у циљу несметане примене предложеног решења, предлаже се да је обвезник ПДВ који има право да се определи за обрачунавање ПДВ на промет инвестиционог злата и који се определи да ће од 1. априла 2018. године наставити са обрачунавањем ПДВ за тај промет, дужан да надлежном пореском органу, закључно са 31. мартом 2018. године, достави обавештење о опредељ</w:t>
      </w:r>
      <w:r w:rsidR="00380199" w:rsidRPr="00B77721">
        <w:rPr>
          <w:rFonts w:ascii="Times New Roman" w:hAnsi="Times New Roman"/>
          <w:sz w:val="24"/>
          <w:szCs w:val="24"/>
          <w:lang w:val="sr-Cyrl-CS"/>
        </w:rPr>
        <w:t>ењу</w:t>
      </w:r>
      <w:r w:rsidR="00EF3970" w:rsidRPr="00B77721">
        <w:rPr>
          <w:rFonts w:ascii="Times New Roman" w:hAnsi="Times New Roman"/>
          <w:sz w:val="24"/>
          <w:szCs w:val="24"/>
          <w:lang w:val="sr-Cyrl-CS"/>
        </w:rPr>
        <w:t xml:space="preserve"> за обрачунавање ПД</w:t>
      </w:r>
      <w:r w:rsidR="002F59D8" w:rsidRPr="00B77721">
        <w:rPr>
          <w:rFonts w:ascii="Times New Roman" w:hAnsi="Times New Roman"/>
          <w:sz w:val="24"/>
          <w:szCs w:val="24"/>
          <w:lang w:val="sr-Cyrl-CS"/>
        </w:rPr>
        <w:t>В на промет инвестиционог злата, а ако ово обавештење не достави у прописаном року да ће се на промет инвестиционог злата тог обвезника ПДВ применити посебан поступак опорезивања.</w:t>
      </w:r>
    </w:p>
    <w:p w:rsidR="007764E3" w:rsidRPr="00B77721" w:rsidRDefault="005E71E9" w:rsidP="002B519B">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Такође, у циљу </w:t>
      </w:r>
      <w:r w:rsidR="007A3A96" w:rsidRPr="00B77721">
        <w:rPr>
          <w:rFonts w:ascii="Times New Roman" w:hAnsi="Times New Roman"/>
          <w:sz w:val="24"/>
          <w:szCs w:val="24"/>
          <w:lang w:val="sr-Cyrl-CS"/>
        </w:rPr>
        <w:t>у</w:t>
      </w:r>
      <w:r w:rsidR="001551CC" w:rsidRPr="00B77721">
        <w:rPr>
          <w:rFonts w:ascii="Times New Roman" w:hAnsi="Times New Roman"/>
          <w:sz w:val="24"/>
          <w:szCs w:val="24"/>
          <w:lang w:val="sr-Cyrl-CS"/>
        </w:rPr>
        <w:t>саглашавања са прописима ЕУ</w:t>
      </w:r>
      <w:r w:rsidR="007A3A96" w:rsidRPr="00B77721">
        <w:rPr>
          <w:rFonts w:ascii="Times New Roman" w:hAnsi="Times New Roman"/>
          <w:sz w:val="24"/>
          <w:szCs w:val="24"/>
          <w:lang w:val="sr-Cyrl-CS"/>
        </w:rPr>
        <w:t xml:space="preserve"> </w:t>
      </w:r>
      <w:r w:rsidR="001551CC" w:rsidRPr="00B77721">
        <w:rPr>
          <w:rFonts w:ascii="Times New Roman" w:hAnsi="Times New Roman"/>
          <w:sz w:val="24"/>
          <w:szCs w:val="24"/>
          <w:lang w:val="sr-Cyrl-CS"/>
        </w:rPr>
        <w:t>предлаже се и прописивање да се местом промета јединствених туристичких услуга сматра место у којем пружалац услуга има седиште или сталну пословну јединицу ако се промет услуга врши из сталне пословне јединице која се не налази у месту у којем пружалац услуга има седиште.</w:t>
      </w:r>
    </w:p>
    <w:p w:rsidR="007764E3" w:rsidRPr="00B77721" w:rsidRDefault="00F85246" w:rsidP="001551CC">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У циљу стварања повољнијих услова за пословање привредних субјеката, предлаже се прописивање права на смањење обрачунатог ПДВ у случају </w:t>
      </w:r>
      <w:r w:rsidR="009269EB" w:rsidRPr="00B77721">
        <w:rPr>
          <w:rFonts w:ascii="Times New Roman" w:hAnsi="Times New Roman"/>
          <w:sz w:val="24"/>
          <w:szCs w:val="24"/>
          <w:lang w:val="sr-Cyrl-CS"/>
        </w:rPr>
        <w:t xml:space="preserve">када </w:t>
      </w:r>
      <w:r w:rsidR="001E1866" w:rsidRPr="00B77721">
        <w:rPr>
          <w:rFonts w:ascii="Times New Roman" w:hAnsi="Times New Roman"/>
          <w:sz w:val="24"/>
          <w:szCs w:val="24"/>
          <w:lang w:val="sr-Cyrl-CS"/>
        </w:rPr>
        <w:t xml:space="preserve">је </w:t>
      </w:r>
      <w:r w:rsidR="009269EB" w:rsidRPr="00B77721">
        <w:rPr>
          <w:rFonts w:ascii="Times New Roman" w:hAnsi="Times New Roman"/>
          <w:sz w:val="24"/>
          <w:szCs w:val="24"/>
          <w:lang w:val="sr-Cyrl-CS"/>
        </w:rPr>
        <w:t>порески орган у поступку контроле утврди</w:t>
      </w:r>
      <w:r w:rsidR="001E1866" w:rsidRPr="00B77721">
        <w:rPr>
          <w:rFonts w:ascii="Times New Roman" w:hAnsi="Times New Roman"/>
          <w:sz w:val="24"/>
          <w:szCs w:val="24"/>
          <w:lang w:val="sr-Cyrl-CS"/>
        </w:rPr>
        <w:t>о</w:t>
      </w:r>
      <w:r w:rsidRPr="00B77721">
        <w:rPr>
          <w:rFonts w:ascii="Times New Roman" w:hAnsi="Times New Roman"/>
          <w:sz w:val="24"/>
          <w:szCs w:val="24"/>
          <w:lang w:val="sr-Cyrl-CS"/>
        </w:rPr>
        <w:t xml:space="preserve"> </w:t>
      </w:r>
      <w:r w:rsidR="009269EB" w:rsidRPr="00B77721">
        <w:rPr>
          <w:rFonts w:ascii="Times New Roman" w:hAnsi="Times New Roman"/>
          <w:sz w:val="24"/>
          <w:szCs w:val="24"/>
          <w:lang w:val="sr-Cyrl-CS"/>
        </w:rPr>
        <w:t>да је обвезник ПДВ</w:t>
      </w:r>
      <w:r w:rsidR="00723249" w:rsidRPr="00B77721">
        <w:rPr>
          <w:rFonts w:ascii="Times New Roman" w:hAnsi="Times New Roman"/>
          <w:sz w:val="24"/>
          <w:szCs w:val="24"/>
          <w:lang w:val="sr-Cyrl-CS"/>
        </w:rPr>
        <w:t>-</w:t>
      </w:r>
      <w:r w:rsidR="001E1866" w:rsidRPr="00B77721">
        <w:rPr>
          <w:rFonts w:ascii="Times New Roman" w:hAnsi="Times New Roman"/>
          <w:sz w:val="24"/>
          <w:szCs w:val="24"/>
          <w:lang w:val="sr-Cyrl-CS"/>
        </w:rPr>
        <w:t xml:space="preserve">прималац добара, односно услуга </w:t>
      </w:r>
      <w:r w:rsidR="009269EB" w:rsidRPr="00B77721">
        <w:rPr>
          <w:rFonts w:ascii="Times New Roman" w:hAnsi="Times New Roman"/>
          <w:sz w:val="24"/>
          <w:szCs w:val="24"/>
          <w:lang w:val="sr-Cyrl-CS"/>
        </w:rPr>
        <w:t xml:space="preserve">обрачунао ПДВ </w:t>
      </w:r>
      <w:r w:rsidR="001E1866" w:rsidRPr="00B77721">
        <w:rPr>
          <w:rFonts w:ascii="Times New Roman" w:hAnsi="Times New Roman"/>
          <w:sz w:val="24"/>
          <w:szCs w:val="24"/>
          <w:lang w:val="sr-Cyrl-CS"/>
        </w:rPr>
        <w:t xml:space="preserve">понашајући се као </w:t>
      </w:r>
      <w:r w:rsidR="00C67286" w:rsidRPr="00B77721">
        <w:rPr>
          <w:rFonts w:ascii="Times New Roman" w:hAnsi="Times New Roman"/>
          <w:sz w:val="24"/>
          <w:szCs w:val="24"/>
          <w:lang w:val="sr-Cyrl-CS"/>
        </w:rPr>
        <w:t xml:space="preserve">да је </w:t>
      </w:r>
      <w:r w:rsidR="009269EB" w:rsidRPr="00B77721">
        <w:rPr>
          <w:rFonts w:ascii="Times New Roman" w:hAnsi="Times New Roman"/>
          <w:sz w:val="24"/>
          <w:szCs w:val="24"/>
          <w:lang w:val="sr-Cyrl-CS"/>
        </w:rPr>
        <w:t>порески дужник</w:t>
      </w:r>
      <w:r w:rsidR="001E1866" w:rsidRPr="00B77721">
        <w:rPr>
          <w:rFonts w:ascii="Times New Roman" w:hAnsi="Times New Roman"/>
          <w:sz w:val="24"/>
          <w:szCs w:val="24"/>
          <w:lang w:val="sr-Cyrl-CS"/>
        </w:rPr>
        <w:t xml:space="preserve"> и да је обрачунати ПДВ исказао као претходни порез,</w:t>
      </w:r>
      <w:r w:rsidR="009269EB" w:rsidRPr="00B77721">
        <w:rPr>
          <w:rFonts w:ascii="Times New Roman" w:hAnsi="Times New Roman"/>
          <w:sz w:val="24"/>
          <w:szCs w:val="24"/>
          <w:lang w:val="sr-Cyrl-CS"/>
        </w:rPr>
        <w:t xml:space="preserve"> примера ради </w:t>
      </w:r>
      <w:r w:rsidR="001E1866" w:rsidRPr="00B77721">
        <w:rPr>
          <w:rFonts w:ascii="Times New Roman" w:hAnsi="Times New Roman"/>
          <w:sz w:val="24"/>
          <w:szCs w:val="24"/>
          <w:lang w:val="sr-Cyrl-CS"/>
        </w:rPr>
        <w:t xml:space="preserve">за </w:t>
      </w:r>
      <w:r w:rsidR="009269EB" w:rsidRPr="00B77721">
        <w:rPr>
          <w:rFonts w:ascii="Times New Roman" w:hAnsi="Times New Roman"/>
          <w:sz w:val="24"/>
          <w:szCs w:val="24"/>
          <w:lang w:val="sr-Cyrl-CS"/>
        </w:rPr>
        <w:t>промет секундарних сировина</w:t>
      </w:r>
      <w:r w:rsidR="001E1866" w:rsidRPr="00B77721">
        <w:rPr>
          <w:rFonts w:ascii="Times New Roman" w:hAnsi="Times New Roman"/>
          <w:sz w:val="24"/>
          <w:szCs w:val="24"/>
          <w:lang w:val="sr-Cyrl-CS"/>
        </w:rPr>
        <w:t xml:space="preserve">, добара и услуга из </w:t>
      </w:r>
      <w:r w:rsidR="00B76F91" w:rsidRPr="00B77721">
        <w:rPr>
          <w:rFonts w:ascii="Times New Roman" w:hAnsi="Times New Roman"/>
          <w:sz w:val="24"/>
          <w:szCs w:val="24"/>
          <w:lang w:val="sr-Cyrl-CS"/>
        </w:rPr>
        <w:t>области грађевинарства и др</w:t>
      </w:r>
      <w:r w:rsidR="001E1866" w:rsidRPr="00B77721">
        <w:rPr>
          <w:rFonts w:ascii="Times New Roman" w:hAnsi="Times New Roman"/>
          <w:sz w:val="24"/>
          <w:szCs w:val="24"/>
          <w:lang w:val="sr-Cyrl-CS"/>
        </w:rPr>
        <w:t xml:space="preserve">, </w:t>
      </w:r>
      <w:r w:rsidR="00723249" w:rsidRPr="00B77721">
        <w:rPr>
          <w:rFonts w:ascii="Times New Roman" w:hAnsi="Times New Roman"/>
          <w:sz w:val="24"/>
          <w:szCs w:val="24"/>
          <w:lang w:val="sr-Cyrl-CS"/>
        </w:rPr>
        <w:t xml:space="preserve">и по том основу решењем оспорио (исправио) одбитак </w:t>
      </w:r>
      <w:r w:rsidR="00E170CB" w:rsidRPr="00B77721">
        <w:rPr>
          <w:rFonts w:ascii="Times New Roman" w:hAnsi="Times New Roman"/>
          <w:sz w:val="24"/>
          <w:szCs w:val="24"/>
          <w:lang w:val="sr-Cyrl-CS"/>
        </w:rPr>
        <w:t>претходног пореза.</w:t>
      </w:r>
      <w:r w:rsidR="00F8792B" w:rsidRPr="00B77721">
        <w:rPr>
          <w:rFonts w:ascii="Times New Roman" w:hAnsi="Times New Roman"/>
          <w:sz w:val="24"/>
          <w:szCs w:val="24"/>
          <w:lang w:val="sr-Cyrl-CS"/>
        </w:rPr>
        <w:t xml:space="preserve"> </w:t>
      </w:r>
      <w:r w:rsidR="005C28D7" w:rsidRPr="00B77721">
        <w:rPr>
          <w:rFonts w:ascii="Times New Roman" w:hAnsi="Times New Roman"/>
          <w:sz w:val="24"/>
          <w:szCs w:val="24"/>
          <w:lang w:val="sr-Cyrl-CS"/>
        </w:rPr>
        <w:t xml:space="preserve">То фактички значи да би обвезник ПДВ имао право да смањи обрачунати ПДВ почев од </w:t>
      </w:r>
      <w:r w:rsidR="007344F8" w:rsidRPr="00B77721">
        <w:rPr>
          <w:rFonts w:ascii="Times New Roman" w:hAnsi="Times New Roman"/>
          <w:sz w:val="24"/>
          <w:szCs w:val="24"/>
          <w:lang w:val="sr-Cyrl-CS"/>
        </w:rPr>
        <w:t>пореског периода у којем му је достављено решење пореског органа.</w:t>
      </w:r>
    </w:p>
    <w:p w:rsidR="00CA450A" w:rsidRPr="00B77721" w:rsidRDefault="00ED4487" w:rsidP="001551CC">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Са истим циљем,</w:t>
      </w:r>
      <w:r w:rsidR="00E170CB" w:rsidRPr="00B77721">
        <w:rPr>
          <w:rFonts w:ascii="Times New Roman" w:hAnsi="Times New Roman"/>
          <w:sz w:val="24"/>
          <w:szCs w:val="24"/>
          <w:lang w:val="sr-Cyrl-CS"/>
        </w:rPr>
        <w:t xml:space="preserve"> предлаже се да обвезник ПДВ има право на одбитак претходног пореза по основу издатака за исхрану</w:t>
      </w:r>
      <w:r w:rsidR="00C67286" w:rsidRPr="00B77721">
        <w:rPr>
          <w:rFonts w:ascii="Times New Roman" w:hAnsi="Times New Roman"/>
          <w:sz w:val="24"/>
          <w:szCs w:val="24"/>
          <w:lang w:val="sr-Cyrl-CS"/>
        </w:rPr>
        <w:t>, укључујући и пиће,</w:t>
      </w:r>
      <w:r w:rsidR="00E170CB" w:rsidRPr="00B77721">
        <w:rPr>
          <w:rFonts w:ascii="Times New Roman" w:hAnsi="Times New Roman"/>
          <w:sz w:val="24"/>
          <w:szCs w:val="24"/>
          <w:lang w:val="sr-Cyrl-CS"/>
        </w:rPr>
        <w:t xml:space="preserve"> запослених, односно других радно ангажованих лица у </w:t>
      </w:r>
      <w:r w:rsidR="00F00048" w:rsidRPr="00B77721">
        <w:rPr>
          <w:rFonts w:ascii="Times New Roman" w:hAnsi="Times New Roman"/>
          <w:sz w:val="24"/>
          <w:szCs w:val="24"/>
          <w:lang w:val="sr-Cyrl-CS"/>
        </w:rPr>
        <w:t xml:space="preserve">сопственим </w:t>
      </w:r>
      <w:r w:rsidR="00E170CB" w:rsidRPr="00B77721">
        <w:rPr>
          <w:rFonts w:ascii="Times New Roman" w:hAnsi="Times New Roman"/>
          <w:sz w:val="24"/>
          <w:szCs w:val="24"/>
          <w:lang w:val="sr-Cyrl-CS"/>
        </w:rPr>
        <w:t xml:space="preserve">угоститељским објектима када обвезник </w:t>
      </w:r>
      <w:r w:rsidR="00C55D6D" w:rsidRPr="00B77721">
        <w:rPr>
          <w:rFonts w:ascii="Times New Roman" w:hAnsi="Times New Roman"/>
          <w:sz w:val="24"/>
          <w:szCs w:val="24"/>
          <w:lang w:val="sr-Cyrl-CS"/>
        </w:rPr>
        <w:t xml:space="preserve">ПДВ </w:t>
      </w:r>
      <w:r w:rsidR="00E170CB" w:rsidRPr="00B77721">
        <w:rPr>
          <w:rFonts w:ascii="Times New Roman" w:hAnsi="Times New Roman"/>
          <w:sz w:val="24"/>
          <w:szCs w:val="24"/>
          <w:lang w:val="sr-Cyrl-CS"/>
        </w:rPr>
        <w:t>по том основу наплаћује накнаду</w:t>
      </w:r>
      <w:r w:rsidRPr="00B77721">
        <w:rPr>
          <w:rFonts w:ascii="Times New Roman" w:hAnsi="Times New Roman"/>
          <w:sz w:val="24"/>
          <w:szCs w:val="24"/>
          <w:lang w:val="sr-Cyrl-CS"/>
        </w:rPr>
        <w:t>.</w:t>
      </w:r>
    </w:p>
    <w:p w:rsidR="00045CDA" w:rsidRPr="00B77721" w:rsidRDefault="00EF2C1F" w:rsidP="001551CC">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У циљу стварања услова за остваривање права на рефундацију ПДВ по основу куповине првог стана грађанима-</w:t>
      </w:r>
      <w:r w:rsidR="00EE61A4" w:rsidRPr="00B77721">
        <w:rPr>
          <w:rFonts w:ascii="Times New Roman" w:hAnsi="Times New Roman"/>
          <w:sz w:val="24"/>
          <w:szCs w:val="24"/>
          <w:lang w:val="sr-Cyrl-CS"/>
        </w:rPr>
        <w:t>држављанима Републике Србије са пребивалиштем на територији Републике Србије</w:t>
      </w:r>
      <w:r w:rsidRPr="00B77721">
        <w:rPr>
          <w:rFonts w:ascii="Times New Roman" w:hAnsi="Times New Roman"/>
          <w:sz w:val="24"/>
          <w:szCs w:val="24"/>
          <w:lang w:val="sr-Cyrl-CS"/>
        </w:rPr>
        <w:t xml:space="preserve"> који купују стан који је предмет хипотеке, односно предмет извршења у извршном поступку</w:t>
      </w:r>
      <w:r w:rsidR="00C55D6D" w:rsidRPr="00B77721">
        <w:rPr>
          <w:rFonts w:ascii="Times New Roman" w:hAnsi="Times New Roman"/>
          <w:sz w:val="24"/>
          <w:szCs w:val="24"/>
          <w:lang w:val="sr-Cyrl-CS"/>
        </w:rPr>
        <w:t xml:space="preserve">, предлаже се </w:t>
      </w:r>
      <w:r w:rsidR="003D0BFF" w:rsidRPr="00B77721">
        <w:rPr>
          <w:rFonts w:ascii="Times New Roman" w:hAnsi="Times New Roman"/>
          <w:sz w:val="24"/>
          <w:szCs w:val="24"/>
          <w:lang w:val="sr-Cyrl-CS"/>
        </w:rPr>
        <w:t xml:space="preserve">да се код куповине првог стана који је предмет хипотеке, односно предмет извршења у извршном поступку може остварити предметно право ако је плаћање цене стана са ПДВ </w:t>
      </w:r>
      <w:r w:rsidR="006B1E28" w:rsidRPr="00B77721">
        <w:rPr>
          <w:rFonts w:ascii="Times New Roman" w:hAnsi="Times New Roman"/>
          <w:sz w:val="24"/>
          <w:szCs w:val="24"/>
          <w:lang w:val="sr-Cyrl-CS"/>
        </w:rPr>
        <w:t xml:space="preserve">извршено </w:t>
      </w:r>
      <w:r w:rsidR="003D0BFF" w:rsidRPr="00B77721">
        <w:rPr>
          <w:rFonts w:ascii="Times New Roman" w:hAnsi="Times New Roman"/>
          <w:sz w:val="24"/>
          <w:szCs w:val="24"/>
          <w:lang w:val="sr-Cyrl-CS"/>
        </w:rPr>
        <w:t>уплатом на одговарајуће рачуне у складу са законом</w:t>
      </w:r>
      <w:r w:rsidR="006B1E28" w:rsidRPr="00B77721">
        <w:rPr>
          <w:rFonts w:ascii="Times New Roman" w:hAnsi="Times New Roman"/>
          <w:sz w:val="24"/>
          <w:szCs w:val="24"/>
          <w:lang w:val="sr-Cyrl-CS"/>
        </w:rPr>
        <w:t>.</w:t>
      </w:r>
      <w:r w:rsidR="00045CDA" w:rsidRPr="00B77721">
        <w:rPr>
          <w:rFonts w:ascii="Times New Roman" w:hAnsi="Times New Roman"/>
          <w:sz w:val="24"/>
          <w:szCs w:val="24"/>
          <w:lang w:val="sr-Cyrl-CS"/>
        </w:rPr>
        <w:t xml:space="preserve"> Предлаже се да и купац стана који је до дана ступања на снагу овог закона купио стан као хипотековану непокретност, односно у извршном поступку и уговорену цену стана са ПДВ у потпуности исплатио продавцу уплатом на одговарајуће рачуне у складу са законом, а који на основу поднетог захтева није остварио рефундацију ПДВ по основу куповине првог стана у складу са </w:t>
      </w:r>
      <w:r w:rsidR="00045CDA" w:rsidRPr="00B77721">
        <w:rPr>
          <w:rFonts w:ascii="Times New Roman" w:eastAsia="Times New Roman" w:hAnsi="Times New Roman"/>
          <w:sz w:val="24"/>
          <w:szCs w:val="24"/>
          <w:lang w:val="sr-Cyrl-CS"/>
        </w:rPr>
        <w:t xml:space="preserve">Законом </w:t>
      </w:r>
      <w:r w:rsidR="00045CDA" w:rsidRPr="00B77721">
        <w:rPr>
          <w:rFonts w:ascii="Times New Roman" w:hAnsi="Times New Roman"/>
          <w:sz w:val="24"/>
          <w:szCs w:val="24"/>
          <w:lang w:val="sr-Cyrl-CS"/>
        </w:rPr>
        <w:t xml:space="preserve">о порезу на додату вредност („Службени гласник РС”, бр. 84/04, 86/04 - исправка, 61/05, 61/07, 93/12, 108/13, 68/14-др. </w:t>
      </w:r>
      <w:r w:rsidR="00045CDA" w:rsidRPr="00B77721">
        <w:rPr>
          <w:rFonts w:ascii="Times New Roman" w:hAnsi="Times New Roman"/>
          <w:sz w:val="24"/>
          <w:szCs w:val="24"/>
          <w:lang w:val="sr-Cyrl-CS"/>
        </w:rPr>
        <w:lastRenderedPageBreak/>
        <w:t>закон, 142/14, 83/15 и 108/16), има право да надлежном пореском органу поднесе нови захтев за рефундацију ПДВ по основу куповине првог стана.</w:t>
      </w:r>
      <w:r w:rsidR="00C339C9" w:rsidRPr="00B77721">
        <w:rPr>
          <w:rFonts w:ascii="Times New Roman" w:hAnsi="Times New Roman"/>
          <w:sz w:val="24"/>
          <w:szCs w:val="24"/>
          <w:lang w:val="sr-Cyrl-CS"/>
        </w:rPr>
        <w:t xml:space="preserve"> </w:t>
      </w:r>
    </w:p>
    <w:p w:rsidR="00543431" w:rsidRPr="00B77721" w:rsidRDefault="007A2BA5" w:rsidP="00FA7A6D">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Поред наведеног, Законом се предлаже и одлагање обавезе подношења прегледа обрачуна ПДВ уз пореску пријаву ПДВ за шест месеци, тј. од 1. јула 2018. године</w:t>
      </w:r>
      <w:r w:rsidR="00391EA3" w:rsidRPr="00B77721">
        <w:rPr>
          <w:rFonts w:ascii="Times New Roman" w:hAnsi="Times New Roman"/>
          <w:sz w:val="24"/>
          <w:szCs w:val="24"/>
          <w:lang w:val="sr-Cyrl-CS"/>
        </w:rPr>
        <w:t>, како би се сва лица адекватно припремила за испуњавање ове обавезе</w:t>
      </w:r>
      <w:r w:rsidRPr="00B77721">
        <w:rPr>
          <w:rFonts w:ascii="Times New Roman" w:hAnsi="Times New Roman"/>
          <w:sz w:val="24"/>
          <w:szCs w:val="24"/>
          <w:lang w:val="sr-Cyrl-CS"/>
        </w:rPr>
        <w:t xml:space="preserve">. </w:t>
      </w:r>
    </w:p>
    <w:p w:rsidR="00391EA3" w:rsidRPr="00B77721" w:rsidRDefault="00391EA3" w:rsidP="00FA7A6D">
      <w:pPr>
        <w:spacing w:after="0" w:line="240" w:lineRule="auto"/>
        <w:ind w:firstLine="720"/>
        <w:jc w:val="both"/>
        <w:rPr>
          <w:rFonts w:ascii="Times New Roman" w:hAnsi="Times New Roman"/>
          <w:sz w:val="24"/>
          <w:szCs w:val="24"/>
          <w:lang w:val="sr-Cyrl-CS"/>
        </w:rPr>
      </w:pPr>
    </w:p>
    <w:p w:rsidR="0000732D" w:rsidRPr="00B77721" w:rsidRDefault="0000732D" w:rsidP="0000732D">
      <w:pPr>
        <w:spacing w:after="0" w:line="240" w:lineRule="auto"/>
        <w:ind w:firstLine="708"/>
        <w:rPr>
          <w:rFonts w:ascii="Times New Roman" w:hAnsi="Times New Roman"/>
          <w:i/>
          <w:iCs/>
          <w:sz w:val="24"/>
          <w:szCs w:val="24"/>
          <w:lang w:val="sr-Cyrl-CS"/>
        </w:rPr>
      </w:pPr>
      <w:r w:rsidRPr="00B77721">
        <w:rPr>
          <w:rFonts w:ascii="Times New Roman" w:hAnsi="Times New Roman"/>
          <w:i/>
          <w:iCs/>
          <w:sz w:val="24"/>
          <w:szCs w:val="24"/>
          <w:lang w:val="sr-Cyrl-CS"/>
        </w:rPr>
        <w:t>● Разматране могућности да се проблеми реше и без доношења Закона</w:t>
      </w:r>
    </w:p>
    <w:p w:rsidR="0000732D" w:rsidRPr="00B77721" w:rsidRDefault="0000732D" w:rsidP="0000732D">
      <w:pPr>
        <w:spacing w:after="0" w:line="240" w:lineRule="auto"/>
        <w:jc w:val="center"/>
        <w:rPr>
          <w:rFonts w:ascii="Times New Roman" w:hAnsi="Times New Roman"/>
          <w:sz w:val="24"/>
          <w:szCs w:val="24"/>
          <w:lang w:val="sr-Cyrl-CS"/>
        </w:rPr>
      </w:pPr>
    </w:p>
    <w:p w:rsidR="0000732D" w:rsidRPr="00B77721" w:rsidRDefault="0000732D" w:rsidP="0000732D">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Нису разматране могућности да се циљ који овај општи акт треба да постигне оствари и без његовог доношења, имајући у виду да је реч о измени закона којим се уређује опорезивање потрошње ПДВ, а који се, сагласно одредби члана 15. став 1. Закона о буџетском систему (</w:t>
      </w:r>
      <w:r w:rsidRPr="00B77721">
        <w:rPr>
          <w:rFonts w:ascii="Times New Roman" w:hAnsi="Times New Roman"/>
          <w:bCs/>
          <w:iCs/>
          <w:sz w:val="24"/>
          <w:szCs w:val="24"/>
          <w:lang w:val="sr-Cyrl-CS"/>
        </w:rPr>
        <w:t>„</w:t>
      </w:r>
      <w:r w:rsidRPr="00B77721">
        <w:rPr>
          <w:rFonts w:ascii="Times New Roman" w:hAnsi="Times New Roman"/>
          <w:sz w:val="24"/>
          <w:szCs w:val="24"/>
          <w:lang w:val="sr-Cyrl-CS"/>
        </w:rPr>
        <w:t>Службени гласник РС</w:t>
      </w:r>
      <w:r w:rsidRPr="00B77721">
        <w:rPr>
          <w:rFonts w:ascii="Times New Roman" w:hAnsi="Times New Roman"/>
          <w:bCs/>
          <w:iCs/>
          <w:sz w:val="24"/>
          <w:szCs w:val="24"/>
          <w:lang w:val="sr-Cyrl-CS"/>
        </w:rPr>
        <w:t>”</w:t>
      </w:r>
      <w:r w:rsidRPr="00B77721">
        <w:rPr>
          <w:rFonts w:ascii="Times New Roman" w:hAnsi="Times New Roman"/>
          <w:sz w:val="24"/>
          <w:szCs w:val="24"/>
          <w:lang w:val="sr-Cyrl-CS"/>
        </w:rPr>
        <w:t>, бр. 54/09, 73/10, 101/10, 101/11, 93/12, 62/13, 63/13-исправка,</w:t>
      </w:r>
      <w:r w:rsidRPr="00B77721">
        <w:rPr>
          <w:rFonts w:ascii="Times New Roman" w:hAnsi="Times New Roman"/>
          <w:color w:val="FF0000"/>
          <w:sz w:val="24"/>
          <w:szCs w:val="24"/>
          <w:lang w:val="sr-Cyrl-CS"/>
        </w:rPr>
        <w:t xml:space="preserve"> </w:t>
      </w:r>
      <w:r w:rsidRPr="00B77721">
        <w:rPr>
          <w:rFonts w:ascii="Times New Roman" w:hAnsi="Times New Roman"/>
          <w:sz w:val="24"/>
          <w:szCs w:val="24"/>
          <w:lang w:val="sr-Cyrl-CS"/>
        </w:rPr>
        <w:t>108/13, 142/14</w:t>
      </w:r>
      <w:r w:rsidR="00BD2D18" w:rsidRPr="00B77721">
        <w:rPr>
          <w:rFonts w:ascii="Times New Roman" w:hAnsi="Times New Roman"/>
          <w:sz w:val="24"/>
          <w:szCs w:val="24"/>
          <w:lang w:val="sr-Cyrl-CS"/>
        </w:rPr>
        <w:t>, 68/15-</w:t>
      </w:r>
      <w:r w:rsidR="00F8364A" w:rsidRPr="00B77721">
        <w:rPr>
          <w:rFonts w:ascii="Times New Roman" w:hAnsi="Times New Roman"/>
          <w:sz w:val="24"/>
          <w:szCs w:val="24"/>
          <w:lang w:val="sr-Cyrl-CS"/>
        </w:rPr>
        <w:t>др.закон</w:t>
      </w:r>
      <w:r w:rsidR="00C1466B" w:rsidRPr="00B77721">
        <w:rPr>
          <w:rFonts w:ascii="Times New Roman" w:hAnsi="Times New Roman"/>
          <w:sz w:val="24"/>
          <w:szCs w:val="24"/>
          <w:lang w:val="sr-Cyrl-CS"/>
        </w:rPr>
        <w:t>,</w:t>
      </w:r>
      <w:r w:rsidR="00F8364A" w:rsidRPr="00B77721">
        <w:rPr>
          <w:rFonts w:ascii="Times New Roman" w:hAnsi="Times New Roman"/>
          <w:sz w:val="24"/>
          <w:szCs w:val="24"/>
          <w:lang w:val="sr-Cyrl-CS"/>
        </w:rPr>
        <w:t xml:space="preserve"> 103/</w:t>
      </w:r>
      <w:r w:rsidRPr="00B77721">
        <w:rPr>
          <w:rFonts w:ascii="Times New Roman" w:hAnsi="Times New Roman"/>
          <w:sz w:val="24"/>
          <w:szCs w:val="24"/>
          <w:lang w:val="sr-Cyrl-CS"/>
        </w:rPr>
        <w:t>15</w:t>
      </w:r>
      <w:r w:rsidR="00C1466B" w:rsidRPr="00B77721">
        <w:rPr>
          <w:rFonts w:ascii="Times New Roman" w:hAnsi="Times New Roman"/>
          <w:sz w:val="24"/>
          <w:szCs w:val="24"/>
          <w:lang w:val="sr-Cyrl-CS"/>
        </w:rPr>
        <w:t xml:space="preserve"> и 99/16</w:t>
      </w:r>
      <w:r w:rsidRPr="00B77721">
        <w:rPr>
          <w:rFonts w:ascii="Times New Roman" w:hAnsi="Times New Roman"/>
          <w:sz w:val="24"/>
          <w:szCs w:val="24"/>
          <w:lang w:val="sr-Cyrl-CS"/>
        </w:rPr>
        <w:t xml:space="preserve">), уводи законом, па се из тог разлога и измене овог закона могу вршити само законом. </w:t>
      </w:r>
    </w:p>
    <w:p w:rsidR="002B519B" w:rsidRPr="00B77721" w:rsidRDefault="002B519B" w:rsidP="0000732D">
      <w:pPr>
        <w:spacing w:after="0" w:line="240" w:lineRule="auto"/>
        <w:ind w:firstLine="708"/>
        <w:jc w:val="both"/>
        <w:rPr>
          <w:rFonts w:ascii="Times New Roman" w:hAnsi="Times New Roman"/>
          <w:i/>
          <w:iCs/>
          <w:sz w:val="24"/>
          <w:szCs w:val="24"/>
          <w:lang w:val="sr-Cyrl-CS"/>
        </w:rPr>
      </w:pPr>
    </w:p>
    <w:p w:rsidR="0000732D" w:rsidRPr="00B77721" w:rsidRDefault="0000732D" w:rsidP="0000732D">
      <w:pPr>
        <w:spacing w:after="0" w:line="240" w:lineRule="auto"/>
        <w:ind w:firstLine="708"/>
        <w:jc w:val="both"/>
        <w:rPr>
          <w:rFonts w:ascii="Times New Roman" w:hAnsi="Times New Roman"/>
          <w:i/>
          <w:iCs/>
          <w:sz w:val="24"/>
          <w:szCs w:val="24"/>
          <w:lang w:val="sr-Cyrl-CS"/>
        </w:rPr>
      </w:pPr>
      <w:r w:rsidRPr="00B77721">
        <w:rPr>
          <w:rFonts w:ascii="Times New Roman" w:hAnsi="Times New Roman"/>
          <w:i/>
          <w:iCs/>
          <w:sz w:val="24"/>
          <w:szCs w:val="24"/>
          <w:lang w:val="sr-Cyrl-CS"/>
        </w:rPr>
        <w:t>● Зашто је доношење Закона најбољи начин за решавање проблема</w:t>
      </w:r>
    </w:p>
    <w:p w:rsidR="0000732D" w:rsidRPr="00B77721" w:rsidRDefault="0000732D" w:rsidP="0000732D">
      <w:pPr>
        <w:spacing w:after="0" w:line="240" w:lineRule="auto"/>
        <w:ind w:firstLine="720"/>
        <w:jc w:val="both"/>
        <w:rPr>
          <w:rFonts w:ascii="Times New Roman" w:hAnsi="Times New Roman"/>
          <w:sz w:val="24"/>
          <w:szCs w:val="24"/>
          <w:lang w:val="sr-Cyrl-CS"/>
        </w:rPr>
      </w:pPr>
    </w:p>
    <w:p w:rsidR="0000732D" w:rsidRPr="00B77721" w:rsidRDefault="0000732D" w:rsidP="0000732D">
      <w:pPr>
        <w:spacing w:after="0" w:line="240" w:lineRule="auto"/>
        <w:jc w:val="both"/>
        <w:rPr>
          <w:rFonts w:ascii="Times New Roman" w:hAnsi="Times New Roman"/>
          <w:sz w:val="24"/>
          <w:szCs w:val="24"/>
          <w:lang w:val="sr-Cyrl-CS"/>
        </w:rPr>
      </w:pPr>
      <w:r w:rsidRPr="00B77721">
        <w:rPr>
          <w:rFonts w:ascii="Times New Roman" w:hAnsi="Times New Roman"/>
          <w:sz w:val="24"/>
          <w:szCs w:val="24"/>
          <w:lang w:val="sr-Cyrl-CS"/>
        </w:rPr>
        <w:tab/>
        <w:t xml:space="preserve">Доношење закона је најбољи начин за решавање проблема, из разлога што се ради о законској материји, коју је једино могуће мењати одговарајућим изменама закона. </w:t>
      </w:r>
    </w:p>
    <w:p w:rsidR="0000732D" w:rsidRPr="00B77721" w:rsidRDefault="0000732D" w:rsidP="0000732D">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Поред тога, уређивањем порескоправне материје законом даје се допринос правној сигурности и уједно обезбеђује транспарентност у вођењу пореске политике. Наиме, закон је општи правни акт који се објављује и који ствара једнака права и обавезе за све субјекте који се нађу у истој порескоправној ситуацији, чиме се постиже транспарентност у његовој примени.</w:t>
      </w:r>
    </w:p>
    <w:p w:rsidR="0000732D" w:rsidRPr="00B77721" w:rsidRDefault="0000732D" w:rsidP="0000732D">
      <w:pPr>
        <w:spacing w:after="0" w:line="240" w:lineRule="auto"/>
        <w:jc w:val="both"/>
        <w:rPr>
          <w:rFonts w:ascii="Times New Roman" w:hAnsi="Times New Roman"/>
          <w:sz w:val="24"/>
          <w:szCs w:val="24"/>
          <w:lang w:val="sr-Cyrl-CS"/>
        </w:rPr>
      </w:pPr>
    </w:p>
    <w:p w:rsidR="0000732D" w:rsidRPr="00B77721" w:rsidRDefault="0000732D" w:rsidP="0000732D">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 xml:space="preserve">III. ОБЈАШЊЕЊЕ ОСНОВНИХ ПРАВНИХ ИНСТИТУТА </w:t>
      </w:r>
    </w:p>
    <w:p w:rsidR="0000732D" w:rsidRPr="00B77721" w:rsidRDefault="0000732D" w:rsidP="0000732D">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И ПОЈЕДИНАЧНИХ РЕШЕЊА</w:t>
      </w:r>
    </w:p>
    <w:p w:rsidR="0000732D" w:rsidRPr="00B77721" w:rsidRDefault="0000732D" w:rsidP="0000732D">
      <w:pPr>
        <w:spacing w:after="0" w:line="240" w:lineRule="auto"/>
        <w:ind w:left="720"/>
        <w:jc w:val="both"/>
        <w:rPr>
          <w:rFonts w:ascii="Times New Roman" w:hAnsi="Times New Roman"/>
          <w:sz w:val="24"/>
          <w:szCs w:val="24"/>
          <w:u w:val="single"/>
          <w:lang w:val="sr-Cyrl-CS"/>
        </w:rPr>
      </w:pPr>
    </w:p>
    <w:p w:rsidR="00A54093" w:rsidRPr="00B77721" w:rsidRDefault="0000732D" w:rsidP="00A54093">
      <w:pPr>
        <w:spacing w:after="0" w:line="240" w:lineRule="auto"/>
        <w:ind w:left="720"/>
        <w:jc w:val="both"/>
        <w:rPr>
          <w:rFonts w:ascii="Times New Roman" w:hAnsi="Times New Roman"/>
          <w:sz w:val="24"/>
          <w:szCs w:val="24"/>
          <w:lang w:val="sr-Cyrl-CS"/>
        </w:rPr>
      </w:pPr>
      <w:r w:rsidRPr="00B77721">
        <w:rPr>
          <w:rFonts w:ascii="Times New Roman" w:hAnsi="Times New Roman"/>
          <w:sz w:val="24"/>
          <w:szCs w:val="24"/>
          <w:u w:val="single"/>
          <w:lang w:val="sr-Cyrl-CS"/>
        </w:rPr>
        <w:t>Уз члан 1.</w:t>
      </w:r>
    </w:p>
    <w:p w:rsidR="00567FC0" w:rsidRPr="00B77721" w:rsidRDefault="00A54093" w:rsidP="00A54093">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t>Предлаже се да се, у смислу овог закона, сматра да промет добара и услуга који врши давалац концесије концесионару, односно концесионар даваоцу концесије у оквиру реализације уговора о јавно-приватном партнерству са елементима концесије, закљученог у складу са законом којим се уређују јавно-приватно партне</w:t>
      </w:r>
      <w:r w:rsidR="008471B6" w:rsidRPr="00B77721">
        <w:rPr>
          <w:rFonts w:ascii="Times New Roman" w:hAnsi="Times New Roman"/>
          <w:sz w:val="24"/>
          <w:szCs w:val="24"/>
          <w:lang w:val="sr-Cyrl-CS"/>
        </w:rPr>
        <w:t>рство и концесије, није извршен, ако су давалац концесије и концесионар обвезници ПДВ</w:t>
      </w:r>
      <w:r w:rsidR="00567FC0" w:rsidRPr="00B77721">
        <w:rPr>
          <w:rFonts w:ascii="Times New Roman" w:hAnsi="Times New Roman"/>
          <w:sz w:val="24"/>
          <w:szCs w:val="24"/>
          <w:lang w:val="sr-Cyrl-CS"/>
        </w:rPr>
        <w:t xml:space="preserve"> који би, у случају када би се тај промет сматрао извршеним, имали </w:t>
      </w:r>
      <w:r w:rsidR="00E35C66" w:rsidRPr="00B77721">
        <w:rPr>
          <w:rFonts w:ascii="Times New Roman" w:hAnsi="Times New Roman"/>
          <w:sz w:val="24"/>
          <w:szCs w:val="24"/>
          <w:lang w:val="sr-Cyrl-CS"/>
        </w:rPr>
        <w:t xml:space="preserve">у потпуности </w:t>
      </w:r>
      <w:r w:rsidR="00567FC0" w:rsidRPr="00B77721">
        <w:rPr>
          <w:rFonts w:ascii="Times New Roman" w:hAnsi="Times New Roman"/>
          <w:sz w:val="24"/>
          <w:szCs w:val="24"/>
          <w:lang w:val="sr-Cyrl-CS"/>
        </w:rPr>
        <w:t>право на одбитак претходног пореза у складу законом.</w:t>
      </w:r>
    </w:p>
    <w:p w:rsidR="00DF12CF" w:rsidRPr="00B77721" w:rsidRDefault="00DF12CF" w:rsidP="00415787">
      <w:pPr>
        <w:spacing w:after="0" w:line="240" w:lineRule="auto"/>
        <w:ind w:firstLine="708"/>
        <w:jc w:val="both"/>
        <w:rPr>
          <w:rFonts w:ascii="Times New Roman" w:hAnsi="Times New Roman"/>
          <w:sz w:val="24"/>
          <w:szCs w:val="24"/>
          <w:u w:val="single"/>
          <w:lang w:val="sr-Cyrl-CS"/>
        </w:rPr>
      </w:pPr>
    </w:p>
    <w:p w:rsidR="008F29A1" w:rsidRPr="00B77721" w:rsidRDefault="00415787" w:rsidP="00415787">
      <w:pPr>
        <w:spacing w:after="0" w:line="240" w:lineRule="auto"/>
        <w:ind w:firstLine="708"/>
        <w:jc w:val="both"/>
        <w:rPr>
          <w:rFonts w:ascii="Times New Roman" w:hAnsi="Times New Roman"/>
          <w:sz w:val="24"/>
          <w:szCs w:val="24"/>
          <w:u w:val="single"/>
          <w:lang w:val="sr-Cyrl-CS"/>
        </w:rPr>
      </w:pPr>
      <w:r w:rsidRPr="00B77721">
        <w:rPr>
          <w:rFonts w:ascii="Times New Roman" w:hAnsi="Times New Roman"/>
          <w:sz w:val="24"/>
          <w:szCs w:val="24"/>
          <w:u w:val="single"/>
          <w:lang w:val="sr-Cyrl-CS"/>
        </w:rPr>
        <w:t>Уз члан 2.</w:t>
      </w:r>
    </w:p>
    <w:p w:rsidR="00F320A5" w:rsidRPr="00B77721" w:rsidRDefault="00055B98" w:rsidP="00250DA3">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Предлаже се да се п</w:t>
      </w:r>
      <w:r w:rsidR="008F29A1" w:rsidRPr="00B77721">
        <w:rPr>
          <w:rFonts w:ascii="Times New Roman" w:hAnsi="Times New Roman"/>
          <w:sz w:val="24"/>
          <w:szCs w:val="24"/>
          <w:lang w:val="sr-Cyrl-CS"/>
        </w:rPr>
        <w:t>ореско ослобођење са правом на одбитак претходног пореза обвезника ПДВ за промет добара која путник отпрема у иностранство у личном пртљагу,</w:t>
      </w:r>
      <w:r w:rsidR="00B04BE0" w:rsidRPr="00B77721">
        <w:rPr>
          <w:rFonts w:ascii="Times New Roman" w:hAnsi="Times New Roman"/>
          <w:sz w:val="24"/>
          <w:szCs w:val="24"/>
          <w:lang w:val="sr-Cyrl-CS"/>
        </w:rPr>
        <w:t xml:space="preserve"> за некомерцијалне сврхе,</w:t>
      </w:r>
      <w:r w:rsidRPr="00B77721">
        <w:rPr>
          <w:rFonts w:ascii="Times New Roman" w:hAnsi="Times New Roman"/>
          <w:sz w:val="24"/>
          <w:szCs w:val="24"/>
          <w:lang w:val="sr-Cyrl-CS"/>
        </w:rPr>
        <w:t xml:space="preserve"> може остварити </w:t>
      </w:r>
      <w:r w:rsidR="008F29A1" w:rsidRPr="00B77721">
        <w:rPr>
          <w:rFonts w:ascii="Times New Roman" w:hAnsi="Times New Roman"/>
          <w:sz w:val="24"/>
          <w:szCs w:val="24"/>
          <w:lang w:val="sr-Cyrl-CS"/>
        </w:rPr>
        <w:t>уз истовремен</w:t>
      </w:r>
      <w:r w:rsidRPr="00B77721">
        <w:rPr>
          <w:rFonts w:ascii="Times New Roman" w:hAnsi="Times New Roman"/>
          <w:sz w:val="24"/>
          <w:szCs w:val="24"/>
          <w:lang w:val="sr-Cyrl-CS"/>
        </w:rPr>
        <w:t>у</w:t>
      </w:r>
      <w:r w:rsidR="008F29A1" w:rsidRPr="00B77721">
        <w:rPr>
          <w:rFonts w:ascii="Times New Roman" w:hAnsi="Times New Roman"/>
          <w:sz w:val="24"/>
          <w:szCs w:val="24"/>
          <w:lang w:val="sr-Cyrl-CS"/>
        </w:rPr>
        <w:t xml:space="preserve"> испуње</w:t>
      </w:r>
      <w:r w:rsidRPr="00B77721">
        <w:rPr>
          <w:rFonts w:ascii="Times New Roman" w:hAnsi="Times New Roman"/>
          <w:sz w:val="24"/>
          <w:szCs w:val="24"/>
          <w:lang w:val="sr-Cyrl-CS"/>
        </w:rPr>
        <w:t>ност</w:t>
      </w:r>
      <w:r w:rsidR="008F29A1" w:rsidRPr="00B77721">
        <w:rPr>
          <w:rFonts w:ascii="Times New Roman" w:hAnsi="Times New Roman"/>
          <w:sz w:val="24"/>
          <w:szCs w:val="24"/>
          <w:lang w:val="sr-Cyrl-CS"/>
        </w:rPr>
        <w:t xml:space="preserve"> прописаних услова (ако путник у Републици нема пребивалиште ни боравиште, ако се добра отпремају пре истека три календарска месеца по истеку календарског месеца у којем је извршен промет добара, ако је укупна вредно</w:t>
      </w:r>
      <w:r w:rsidR="00143A65" w:rsidRPr="00B77721">
        <w:rPr>
          <w:rFonts w:ascii="Times New Roman" w:hAnsi="Times New Roman"/>
          <w:sz w:val="24"/>
          <w:szCs w:val="24"/>
          <w:lang w:val="sr-Cyrl-CS"/>
        </w:rPr>
        <w:t>ст испоручених добара већа од 10</w:t>
      </w:r>
      <w:r w:rsidR="008F29A1" w:rsidRPr="00B77721">
        <w:rPr>
          <w:rFonts w:ascii="Times New Roman" w:hAnsi="Times New Roman"/>
          <w:sz w:val="24"/>
          <w:szCs w:val="24"/>
          <w:lang w:val="sr-Cyrl-CS"/>
        </w:rPr>
        <w:t xml:space="preserve">0 EUR, у динарској противвредности по средњем курсу Народне банке Србије, укључујући ПДВ, и ако обвезник ПДВ поседује доказе да је </w:t>
      </w:r>
      <w:r w:rsidR="000243ED" w:rsidRPr="00B77721">
        <w:rPr>
          <w:rFonts w:ascii="Times New Roman" w:hAnsi="Times New Roman"/>
          <w:sz w:val="24"/>
          <w:szCs w:val="24"/>
          <w:lang w:val="sr-Cyrl-CS"/>
        </w:rPr>
        <w:t xml:space="preserve">путник </w:t>
      </w:r>
      <w:r w:rsidR="008F29A1" w:rsidRPr="00B77721">
        <w:rPr>
          <w:rFonts w:ascii="Times New Roman" w:hAnsi="Times New Roman"/>
          <w:sz w:val="24"/>
          <w:szCs w:val="24"/>
          <w:lang w:val="sr-Cyrl-CS"/>
        </w:rPr>
        <w:t>отпрем</w:t>
      </w:r>
      <w:r w:rsidR="000243ED" w:rsidRPr="00B77721">
        <w:rPr>
          <w:rFonts w:ascii="Times New Roman" w:hAnsi="Times New Roman"/>
          <w:sz w:val="24"/>
          <w:szCs w:val="24"/>
          <w:lang w:val="sr-Cyrl-CS"/>
        </w:rPr>
        <w:t>ио</w:t>
      </w:r>
      <w:r w:rsidR="008F29A1" w:rsidRPr="00B77721">
        <w:rPr>
          <w:rFonts w:ascii="Times New Roman" w:hAnsi="Times New Roman"/>
          <w:sz w:val="24"/>
          <w:szCs w:val="24"/>
          <w:lang w:val="sr-Cyrl-CS"/>
        </w:rPr>
        <w:t xml:space="preserve"> добра у иностранство, са применом од 1. јануара 2019. године. С тим у вези, предложено је да обвезник ПДВ остварује предметно пореско ослобођење у пореском периоду у којем поседује доказе да је </w:t>
      </w:r>
      <w:r w:rsidR="000243ED" w:rsidRPr="00B77721">
        <w:rPr>
          <w:rFonts w:ascii="Times New Roman" w:hAnsi="Times New Roman"/>
          <w:sz w:val="24"/>
          <w:szCs w:val="24"/>
          <w:lang w:val="sr-Cyrl-CS"/>
        </w:rPr>
        <w:t xml:space="preserve">путник </w:t>
      </w:r>
      <w:r w:rsidR="008F29A1" w:rsidRPr="00B77721">
        <w:rPr>
          <w:rFonts w:ascii="Times New Roman" w:hAnsi="Times New Roman"/>
          <w:sz w:val="24"/>
          <w:szCs w:val="24"/>
          <w:lang w:val="sr-Cyrl-CS"/>
        </w:rPr>
        <w:lastRenderedPageBreak/>
        <w:t>отпрем</w:t>
      </w:r>
      <w:r w:rsidR="000243ED" w:rsidRPr="00B77721">
        <w:rPr>
          <w:rFonts w:ascii="Times New Roman" w:hAnsi="Times New Roman"/>
          <w:sz w:val="24"/>
          <w:szCs w:val="24"/>
          <w:lang w:val="sr-Cyrl-CS"/>
        </w:rPr>
        <w:t>ио</w:t>
      </w:r>
      <w:r w:rsidR="008F29A1" w:rsidRPr="00B77721">
        <w:rPr>
          <w:rFonts w:ascii="Times New Roman" w:hAnsi="Times New Roman"/>
          <w:sz w:val="24"/>
          <w:szCs w:val="24"/>
          <w:lang w:val="sr-Cyrl-CS"/>
        </w:rPr>
        <w:t xml:space="preserve"> добра у иностранство. Ако у пореском периоду у којем је извршио промет не поседује наведене доказе, обвезник ПДВ је дужан да обрачуна ПДВ, при чему смањење обрачунатог ПДВ врши у пореском периоду у којем добије доказе да је </w:t>
      </w:r>
      <w:r w:rsidR="000243ED" w:rsidRPr="00B77721">
        <w:rPr>
          <w:rFonts w:ascii="Times New Roman" w:hAnsi="Times New Roman"/>
          <w:sz w:val="24"/>
          <w:szCs w:val="24"/>
          <w:lang w:val="sr-Cyrl-CS"/>
        </w:rPr>
        <w:t xml:space="preserve">путник </w:t>
      </w:r>
      <w:r w:rsidR="008F29A1" w:rsidRPr="00B77721">
        <w:rPr>
          <w:rFonts w:ascii="Times New Roman" w:hAnsi="Times New Roman"/>
          <w:sz w:val="24"/>
          <w:szCs w:val="24"/>
          <w:lang w:val="sr-Cyrl-CS"/>
        </w:rPr>
        <w:t>отпрем</w:t>
      </w:r>
      <w:r w:rsidR="000243ED" w:rsidRPr="00B77721">
        <w:rPr>
          <w:rFonts w:ascii="Times New Roman" w:hAnsi="Times New Roman"/>
          <w:sz w:val="24"/>
          <w:szCs w:val="24"/>
          <w:lang w:val="sr-Cyrl-CS"/>
        </w:rPr>
        <w:t>ио</w:t>
      </w:r>
      <w:r w:rsidR="008F29A1" w:rsidRPr="00B77721">
        <w:rPr>
          <w:rFonts w:ascii="Times New Roman" w:hAnsi="Times New Roman"/>
          <w:sz w:val="24"/>
          <w:szCs w:val="24"/>
          <w:lang w:val="sr-Cyrl-CS"/>
        </w:rPr>
        <w:t xml:space="preserve"> добра у иностранство. Предлаже се да се пореско ослобођење не односи на промет добара која се сматрају акцизним производима у складу са законом којим се уређују акцизе</w:t>
      </w:r>
      <w:r w:rsidR="00F320A5" w:rsidRPr="00B77721">
        <w:rPr>
          <w:rFonts w:ascii="Times New Roman" w:hAnsi="Times New Roman"/>
          <w:sz w:val="24"/>
          <w:szCs w:val="24"/>
          <w:lang w:val="sr-Cyrl-CS"/>
        </w:rPr>
        <w:t xml:space="preserve"> и промет добара за опремање и снабдевање било ког превозног средства за приватне потребе</w:t>
      </w:r>
      <w:r w:rsidR="008F29A1" w:rsidRPr="00B77721">
        <w:rPr>
          <w:rFonts w:ascii="Times New Roman" w:hAnsi="Times New Roman"/>
          <w:sz w:val="24"/>
          <w:szCs w:val="24"/>
          <w:lang w:val="sr-Cyrl-CS"/>
        </w:rPr>
        <w:t xml:space="preserve">, </w:t>
      </w:r>
      <w:r w:rsidR="00F320A5" w:rsidRPr="00B77721">
        <w:rPr>
          <w:rFonts w:ascii="Times New Roman" w:hAnsi="Times New Roman"/>
          <w:sz w:val="24"/>
          <w:szCs w:val="24"/>
          <w:lang w:val="sr-Cyrl-CS"/>
        </w:rPr>
        <w:t xml:space="preserve">уређивање шта се сматра пребивалиштем, односно боравиштем путника, као и да се ПДВ који је плаћен као део накнаде за промет добара враћа путнику, односно другом подносиоцу захтева ако у року од шест месеци од дана издавања рачуна за тај промет достави обвезнику ПДВ доказе да је путник отпремио добра у иностранство. Поред тога, предлаже се давање овлашћења министру финансија да подзаконским актом ближе </w:t>
      </w:r>
      <w:r w:rsidR="00250DA3" w:rsidRPr="00B77721">
        <w:rPr>
          <w:rFonts w:ascii="Times New Roman" w:hAnsi="Times New Roman"/>
          <w:sz w:val="24"/>
          <w:szCs w:val="24"/>
          <w:lang w:val="sr-Cyrl-CS"/>
        </w:rPr>
        <w:t xml:space="preserve">уреди </w:t>
      </w:r>
      <w:r w:rsidR="00F320A5" w:rsidRPr="00B77721">
        <w:rPr>
          <w:rFonts w:ascii="Times New Roman" w:hAnsi="Times New Roman"/>
          <w:sz w:val="24"/>
          <w:szCs w:val="24"/>
          <w:lang w:val="sr-Cyrl-CS"/>
        </w:rPr>
        <w:t>шта се сматра личним пртљагом и доказима да је путник отпремио добра у иностранство, као и начин и поступак враћања ПДВ садржаног у накнади</w:t>
      </w:r>
      <w:r w:rsidR="00250DA3" w:rsidRPr="00B77721">
        <w:rPr>
          <w:rFonts w:ascii="Times New Roman" w:hAnsi="Times New Roman"/>
          <w:sz w:val="24"/>
          <w:szCs w:val="24"/>
          <w:lang w:val="sr-Cyrl-CS"/>
        </w:rPr>
        <w:t xml:space="preserve"> плаћеној по основу </w:t>
      </w:r>
      <w:r w:rsidR="00F320A5" w:rsidRPr="00B77721">
        <w:rPr>
          <w:rFonts w:ascii="Times New Roman" w:hAnsi="Times New Roman"/>
          <w:sz w:val="24"/>
          <w:szCs w:val="24"/>
          <w:lang w:val="sr-Cyrl-CS"/>
        </w:rPr>
        <w:t>набав</w:t>
      </w:r>
      <w:r w:rsidR="00250DA3" w:rsidRPr="00B77721">
        <w:rPr>
          <w:rFonts w:ascii="Times New Roman" w:hAnsi="Times New Roman"/>
          <w:sz w:val="24"/>
          <w:szCs w:val="24"/>
          <w:lang w:val="sr-Cyrl-CS"/>
        </w:rPr>
        <w:t xml:space="preserve">ке </w:t>
      </w:r>
      <w:r w:rsidR="00F320A5" w:rsidRPr="00B77721">
        <w:rPr>
          <w:rFonts w:ascii="Times New Roman" w:hAnsi="Times New Roman"/>
          <w:sz w:val="24"/>
          <w:szCs w:val="24"/>
          <w:lang w:val="sr-Cyrl-CS"/>
        </w:rPr>
        <w:t xml:space="preserve">добара. </w:t>
      </w:r>
    </w:p>
    <w:p w:rsidR="00250DA3" w:rsidRPr="00B77721" w:rsidRDefault="00250DA3" w:rsidP="00250DA3">
      <w:pPr>
        <w:spacing w:after="0" w:line="240" w:lineRule="auto"/>
        <w:ind w:firstLine="720"/>
        <w:jc w:val="both"/>
        <w:rPr>
          <w:rFonts w:ascii="Times New Roman" w:hAnsi="Times New Roman"/>
          <w:sz w:val="24"/>
          <w:szCs w:val="24"/>
          <w:u w:val="single"/>
          <w:lang w:val="sr-Cyrl-CS"/>
        </w:rPr>
      </w:pPr>
    </w:p>
    <w:p w:rsidR="008F29A1" w:rsidRPr="00B77721" w:rsidRDefault="008F29A1" w:rsidP="00415787">
      <w:pPr>
        <w:spacing w:after="0" w:line="240" w:lineRule="auto"/>
        <w:ind w:firstLine="708"/>
        <w:jc w:val="both"/>
        <w:rPr>
          <w:rFonts w:ascii="Times New Roman" w:hAnsi="Times New Roman"/>
          <w:sz w:val="24"/>
          <w:szCs w:val="24"/>
          <w:u w:val="single"/>
          <w:lang w:val="sr-Cyrl-CS"/>
        </w:rPr>
      </w:pPr>
      <w:r w:rsidRPr="00B77721">
        <w:rPr>
          <w:rFonts w:ascii="Times New Roman" w:hAnsi="Times New Roman"/>
          <w:sz w:val="24"/>
          <w:szCs w:val="24"/>
          <w:u w:val="single"/>
          <w:lang w:val="sr-Cyrl-CS"/>
        </w:rPr>
        <w:t>Уз члан 3.</w:t>
      </w:r>
    </w:p>
    <w:p w:rsidR="006164B1" w:rsidRPr="00B77721" w:rsidRDefault="006164B1" w:rsidP="00A50691">
      <w:pPr>
        <w:spacing w:after="0" w:line="240" w:lineRule="auto"/>
        <w:ind w:firstLine="708"/>
        <w:jc w:val="both"/>
        <w:rPr>
          <w:rFonts w:ascii="Times New Roman" w:hAnsi="Times New Roman"/>
          <w:sz w:val="24"/>
          <w:szCs w:val="24"/>
          <w:lang w:val="sr-Cyrl-CS"/>
        </w:rPr>
      </w:pPr>
      <w:r w:rsidRPr="00B77721">
        <w:rPr>
          <w:rFonts w:ascii="Times New Roman" w:hAnsi="Times New Roman"/>
          <w:sz w:val="24"/>
          <w:szCs w:val="24"/>
          <w:lang w:val="sr-Cyrl-CS"/>
        </w:rPr>
        <w:t xml:space="preserve">Предлаже се укидање изузимања од права на одбитак претходног пореза </w:t>
      </w:r>
      <w:r w:rsidR="00A50691" w:rsidRPr="00B77721">
        <w:rPr>
          <w:rFonts w:ascii="Times New Roman" w:hAnsi="Times New Roman"/>
          <w:sz w:val="24"/>
          <w:szCs w:val="24"/>
          <w:lang w:val="sr-Cyrl-CS"/>
        </w:rPr>
        <w:t>за издатке за исхрану</w:t>
      </w:r>
      <w:r w:rsidR="008F29A1" w:rsidRPr="00B77721">
        <w:rPr>
          <w:rFonts w:ascii="Times New Roman" w:hAnsi="Times New Roman"/>
          <w:sz w:val="24"/>
          <w:szCs w:val="24"/>
          <w:lang w:val="sr-Cyrl-CS"/>
        </w:rPr>
        <w:t>, укључујући и пиће,</w:t>
      </w:r>
      <w:r w:rsidR="00A50691" w:rsidRPr="00B77721">
        <w:rPr>
          <w:rFonts w:ascii="Times New Roman" w:hAnsi="Times New Roman"/>
          <w:sz w:val="24"/>
          <w:szCs w:val="24"/>
          <w:lang w:val="sr-Cyrl-CS"/>
        </w:rPr>
        <w:t xml:space="preserve"> запослених, односно других радно ангажованих лица у угоститељским објектима обвезника када обвезник по том основу наплаћује накнаду. </w:t>
      </w:r>
    </w:p>
    <w:p w:rsidR="00F00048" w:rsidRPr="00B77721" w:rsidRDefault="00F00048" w:rsidP="00415787">
      <w:pPr>
        <w:spacing w:after="0" w:line="240" w:lineRule="auto"/>
        <w:ind w:firstLine="720"/>
        <w:jc w:val="both"/>
        <w:rPr>
          <w:rFonts w:ascii="Times New Roman" w:hAnsi="Times New Roman"/>
          <w:sz w:val="24"/>
          <w:szCs w:val="24"/>
          <w:lang w:val="sr-Cyrl-CS"/>
        </w:rPr>
      </w:pPr>
    </w:p>
    <w:p w:rsidR="006164B1" w:rsidRPr="00B77721" w:rsidRDefault="00CE1CF4" w:rsidP="00FB4FAF">
      <w:pPr>
        <w:spacing w:after="0" w:line="240" w:lineRule="auto"/>
        <w:ind w:firstLine="720"/>
        <w:jc w:val="both"/>
        <w:rPr>
          <w:rFonts w:ascii="Times New Roman" w:hAnsi="Times New Roman"/>
          <w:bCs/>
          <w:sz w:val="24"/>
          <w:szCs w:val="24"/>
          <w:u w:val="single"/>
          <w:lang w:val="sr-Cyrl-CS"/>
        </w:rPr>
      </w:pPr>
      <w:r w:rsidRPr="00B77721">
        <w:rPr>
          <w:rFonts w:ascii="Times New Roman" w:hAnsi="Times New Roman"/>
          <w:bCs/>
          <w:sz w:val="24"/>
          <w:szCs w:val="24"/>
          <w:u w:val="single"/>
          <w:lang w:val="sr-Cyrl-CS"/>
        </w:rPr>
        <w:t>Уз члан 4</w:t>
      </w:r>
      <w:r w:rsidR="002479AD" w:rsidRPr="00B77721">
        <w:rPr>
          <w:rFonts w:ascii="Times New Roman" w:hAnsi="Times New Roman"/>
          <w:bCs/>
          <w:sz w:val="24"/>
          <w:szCs w:val="24"/>
          <w:u w:val="single"/>
          <w:lang w:val="sr-Cyrl-CS"/>
        </w:rPr>
        <w:t>.</w:t>
      </w:r>
    </w:p>
    <w:p w:rsidR="00DB1341" w:rsidRPr="00B77721" w:rsidRDefault="00BC725A" w:rsidP="003B1098">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Предлаже се прописивање права обвезник</w:t>
      </w:r>
      <w:r w:rsidR="003B1098" w:rsidRPr="00B77721">
        <w:rPr>
          <w:rFonts w:ascii="Times New Roman" w:hAnsi="Times New Roman"/>
          <w:sz w:val="24"/>
          <w:szCs w:val="24"/>
          <w:lang w:val="sr-Cyrl-CS"/>
        </w:rPr>
        <w:t>а</w:t>
      </w:r>
      <w:r w:rsidRPr="00B77721">
        <w:rPr>
          <w:rFonts w:ascii="Times New Roman" w:hAnsi="Times New Roman"/>
          <w:sz w:val="24"/>
          <w:szCs w:val="24"/>
          <w:lang w:val="sr-Cyrl-CS"/>
        </w:rPr>
        <w:t xml:space="preserve"> ПДВ да смањи обрачунати ПДВ у случају када је порески орган у поступку контроле </w:t>
      </w:r>
      <w:r w:rsidR="003B1098" w:rsidRPr="00B77721">
        <w:rPr>
          <w:rFonts w:ascii="Times New Roman" w:hAnsi="Times New Roman"/>
          <w:sz w:val="24"/>
          <w:szCs w:val="24"/>
          <w:lang w:val="sr-Cyrl-CS"/>
        </w:rPr>
        <w:t xml:space="preserve">исправио, односно оспорио одбитак претходног пореза </w:t>
      </w:r>
      <w:r w:rsidR="00DB1341" w:rsidRPr="00B77721">
        <w:rPr>
          <w:rFonts w:ascii="Times New Roman" w:hAnsi="Times New Roman"/>
          <w:sz w:val="24"/>
          <w:szCs w:val="24"/>
          <w:lang w:val="sr-Cyrl-CS"/>
        </w:rPr>
        <w:t xml:space="preserve">обвезнику ПДВ </w:t>
      </w:r>
      <w:r w:rsidR="003B1098" w:rsidRPr="00B77721">
        <w:rPr>
          <w:rFonts w:ascii="Times New Roman" w:hAnsi="Times New Roman"/>
          <w:sz w:val="24"/>
          <w:szCs w:val="24"/>
          <w:lang w:val="sr-Cyrl-CS"/>
        </w:rPr>
        <w:t xml:space="preserve">у случају када је </w:t>
      </w:r>
      <w:r w:rsidRPr="00B77721">
        <w:rPr>
          <w:rFonts w:ascii="Times New Roman" w:hAnsi="Times New Roman"/>
          <w:sz w:val="24"/>
          <w:szCs w:val="24"/>
          <w:lang w:val="sr-Cyrl-CS"/>
        </w:rPr>
        <w:t xml:space="preserve">утврдио да је обвезник </w:t>
      </w:r>
      <w:r w:rsidR="003B1098" w:rsidRPr="00B77721">
        <w:rPr>
          <w:rFonts w:ascii="Times New Roman" w:hAnsi="Times New Roman"/>
          <w:sz w:val="24"/>
          <w:szCs w:val="24"/>
          <w:lang w:val="sr-Cyrl-CS"/>
        </w:rPr>
        <w:t xml:space="preserve">ПДВ </w:t>
      </w:r>
      <w:r w:rsidRPr="00B77721">
        <w:rPr>
          <w:rFonts w:ascii="Times New Roman" w:hAnsi="Times New Roman"/>
          <w:sz w:val="24"/>
          <w:szCs w:val="24"/>
          <w:lang w:val="sr-Cyrl-CS"/>
        </w:rPr>
        <w:t xml:space="preserve">обрачунао </w:t>
      </w:r>
      <w:r w:rsidR="003B1098" w:rsidRPr="00B77721">
        <w:rPr>
          <w:rFonts w:ascii="Times New Roman" w:hAnsi="Times New Roman"/>
          <w:sz w:val="24"/>
          <w:szCs w:val="24"/>
          <w:lang w:val="sr-Cyrl-CS"/>
        </w:rPr>
        <w:t xml:space="preserve">ПДВ </w:t>
      </w:r>
      <w:r w:rsidRPr="00B77721">
        <w:rPr>
          <w:rFonts w:ascii="Times New Roman" w:hAnsi="Times New Roman"/>
          <w:sz w:val="24"/>
          <w:szCs w:val="24"/>
          <w:lang w:val="sr-Cyrl-CS"/>
        </w:rPr>
        <w:t xml:space="preserve">као да је порески дужник из члана 10. став 1. тачка 3) и став 2. овог закона и да је обрачунати </w:t>
      </w:r>
      <w:r w:rsidR="003B1098" w:rsidRPr="00B77721">
        <w:rPr>
          <w:rFonts w:ascii="Times New Roman" w:hAnsi="Times New Roman"/>
          <w:sz w:val="24"/>
          <w:szCs w:val="24"/>
          <w:lang w:val="sr-Cyrl-CS"/>
        </w:rPr>
        <w:t xml:space="preserve">ПДВ </w:t>
      </w:r>
      <w:r w:rsidRPr="00B77721">
        <w:rPr>
          <w:rFonts w:ascii="Times New Roman" w:hAnsi="Times New Roman"/>
          <w:sz w:val="24"/>
          <w:szCs w:val="24"/>
          <w:lang w:val="sr-Cyrl-CS"/>
        </w:rPr>
        <w:t>исказао као претходни порез</w:t>
      </w:r>
      <w:r w:rsidR="00DB1341" w:rsidRPr="00B77721">
        <w:rPr>
          <w:rFonts w:ascii="Times New Roman" w:hAnsi="Times New Roman"/>
          <w:sz w:val="24"/>
          <w:szCs w:val="24"/>
          <w:lang w:val="sr-Cyrl-CS"/>
        </w:rPr>
        <w:t>.</w:t>
      </w:r>
    </w:p>
    <w:p w:rsidR="00DB1341" w:rsidRPr="00B77721" w:rsidRDefault="00DB1341" w:rsidP="003B1098">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Поред тога, предлаже се техничко усклађивање текста.</w:t>
      </w:r>
    </w:p>
    <w:p w:rsidR="00BC725A" w:rsidRPr="00B77721" w:rsidRDefault="00BC725A" w:rsidP="00FB4FAF">
      <w:pPr>
        <w:spacing w:after="0" w:line="240" w:lineRule="auto"/>
        <w:ind w:firstLine="720"/>
        <w:jc w:val="both"/>
        <w:rPr>
          <w:rFonts w:ascii="Times New Roman" w:hAnsi="Times New Roman"/>
          <w:bCs/>
          <w:sz w:val="24"/>
          <w:szCs w:val="24"/>
          <w:u w:val="single"/>
          <w:lang w:val="sr-Cyrl-CS"/>
        </w:rPr>
      </w:pPr>
    </w:p>
    <w:p w:rsidR="004015E3" w:rsidRPr="00B77721" w:rsidRDefault="004015E3" w:rsidP="00DD4CDA">
      <w:pPr>
        <w:spacing w:after="0" w:line="240" w:lineRule="atLeast"/>
        <w:ind w:firstLine="720"/>
        <w:jc w:val="both"/>
        <w:rPr>
          <w:rFonts w:ascii="Times New Roman" w:hAnsi="Times New Roman"/>
          <w:bCs/>
          <w:sz w:val="24"/>
          <w:szCs w:val="24"/>
          <w:u w:val="single"/>
          <w:lang w:val="sr-Cyrl-CS"/>
        </w:rPr>
      </w:pPr>
      <w:r w:rsidRPr="00B77721">
        <w:rPr>
          <w:rFonts w:ascii="Times New Roman" w:hAnsi="Times New Roman"/>
          <w:bCs/>
          <w:sz w:val="24"/>
          <w:szCs w:val="24"/>
          <w:u w:val="single"/>
          <w:lang w:val="sr-Cyrl-CS"/>
        </w:rPr>
        <w:t xml:space="preserve">Уз члан </w:t>
      </w:r>
      <w:r w:rsidR="00CE1CF4" w:rsidRPr="00B77721">
        <w:rPr>
          <w:rFonts w:ascii="Times New Roman" w:hAnsi="Times New Roman"/>
          <w:bCs/>
          <w:sz w:val="24"/>
          <w:szCs w:val="24"/>
          <w:u w:val="single"/>
          <w:lang w:val="sr-Cyrl-CS"/>
        </w:rPr>
        <w:t>5</w:t>
      </w:r>
      <w:r w:rsidRPr="00B77721">
        <w:rPr>
          <w:rFonts w:ascii="Times New Roman" w:hAnsi="Times New Roman"/>
          <w:bCs/>
          <w:sz w:val="24"/>
          <w:szCs w:val="24"/>
          <w:u w:val="single"/>
          <w:lang w:val="sr-Cyrl-CS"/>
        </w:rPr>
        <w:t>.</w:t>
      </w:r>
    </w:p>
    <w:p w:rsidR="00C00520" w:rsidRPr="00B77721" w:rsidRDefault="00C00520" w:rsidP="00C00520">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Предлаже се прописивање да се местом промета јединствених туристичких услуга сматра место у којем пружалац услуга има седиште или сталну пословну јединицу ако се промет услуга врши из сталне пословне јединице која се не налази у месту у којем пружалац услуга има седиште.</w:t>
      </w:r>
    </w:p>
    <w:p w:rsidR="00DD4CDA" w:rsidRPr="00B77721" w:rsidRDefault="00DD4CDA" w:rsidP="00DD4CDA">
      <w:pPr>
        <w:spacing w:after="0" w:line="240" w:lineRule="atLeast"/>
        <w:jc w:val="both"/>
        <w:rPr>
          <w:rFonts w:ascii="Times New Roman" w:hAnsi="Times New Roman"/>
          <w:bCs/>
          <w:sz w:val="24"/>
          <w:szCs w:val="24"/>
          <w:lang w:val="sr-Cyrl-CS"/>
        </w:rPr>
      </w:pPr>
    </w:p>
    <w:p w:rsidR="004015E3" w:rsidRPr="00B77721" w:rsidRDefault="00727D6A" w:rsidP="00727D6A">
      <w:pPr>
        <w:spacing w:after="0"/>
        <w:ind w:firstLine="720"/>
        <w:jc w:val="both"/>
        <w:rPr>
          <w:rFonts w:ascii="Times New Roman" w:hAnsi="Times New Roman"/>
          <w:sz w:val="24"/>
          <w:szCs w:val="24"/>
          <w:u w:val="single"/>
          <w:lang w:val="sr-Cyrl-CS"/>
        </w:rPr>
      </w:pPr>
      <w:r w:rsidRPr="00B77721">
        <w:rPr>
          <w:rFonts w:ascii="Times New Roman" w:hAnsi="Times New Roman"/>
          <w:sz w:val="24"/>
          <w:szCs w:val="24"/>
          <w:u w:val="single"/>
          <w:lang w:val="sr-Cyrl-CS"/>
        </w:rPr>
        <w:t xml:space="preserve">Уз члан </w:t>
      </w:r>
      <w:r w:rsidR="005B1CE1" w:rsidRPr="00B77721">
        <w:rPr>
          <w:rFonts w:ascii="Times New Roman" w:hAnsi="Times New Roman"/>
          <w:sz w:val="24"/>
          <w:szCs w:val="24"/>
          <w:u w:val="single"/>
          <w:lang w:val="sr-Cyrl-CS"/>
        </w:rPr>
        <w:t>6</w:t>
      </w:r>
      <w:r w:rsidRPr="00B77721">
        <w:rPr>
          <w:rFonts w:ascii="Times New Roman" w:hAnsi="Times New Roman"/>
          <w:sz w:val="24"/>
          <w:szCs w:val="24"/>
          <w:u w:val="single"/>
          <w:lang w:val="sr-Cyrl-CS"/>
        </w:rPr>
        <w:t>.</w:t>
      </w:r>
    </w:p>
    <w:p w:rsidR="006A0C73" w:rsidRPr="00B77721" w:rsidRDefault="00742CEC"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Предлаже се увођење посебног поступка опорезивања </w:t>
      </w:r>
      <w:r w:rsidR="002C52EC" w:rsidRPr="00B77721">
        <w:rPr>
          <w:rFonts w:ascii="Times New Roman" w:hAnsi="Times New Roman"/>
          <w:sz w:val="24"/>
          <w:szCs w:val="24"/>
          <w:lang w:val="sr-Cyrl-CS"/>
        </w:rPr>
        <w:t xml:space="preserve">за промет </w:t>
      </w:r>
      <w:r w:rsidRPr="00B77721">
        <w:rPr>
          <w:rFonts w:ascii="Times New Roman" w:hAnsi="Times New Roman"/>
          <w:sz w:val="24"/>
          <w:szCs w:val="24"/>
          <w:lang w:val="sr-Cyrl-CS"/>
        </w:rPr>
        <w:t>инвестиционог злата</w:t>
      </w:r>
      <w:r w:rsidR="00FD3AD8" w:rsidRPr="00B77721">
        <w:rPr>
          <w:rFonts w:ascii="Times New Roman" w:hAnsi="Times New Roman"/>
          <w:sz w:val="24"/>
          <w:szCs w:val="24"/>
          <w:lang w:val="sr-Cyrl-CS"/>
        </w:rPr>
        <w:t>, укључујући и прописивање пореског ослобођења за увоз инвестиционог злата</w:t>
      </w:r>
      <w:r w:rsidRPr="00B77721">
        <w:rPr>
          <w:rFonts w:ascii="Times New Roman" w:hAnsi="Times New Roman"/>
          <w:sz w:val="24"/>
          <w:szCs w:val="24"/>
          <w:lang w:val="sr-Cyrl-CS"/>
        </w:rPr>
        <w:t>.</w:t>
      </w:r>
      <w:r w:rsidR="006A0C73" w:rsidRPr="00B77721">
        <w:rPr>
          <w:rFonts w:ascii="Times New Roman" w:hAnsi="Times New Roman"/>
          <w:sz w:val="24"/>
          <w:szCs w:val="24"/>
          <w:lang w:val="sr-Cyrl-CS"/>
        </w:rPr>
        <w:t xml:space="preserve"> С тим у вези, предлаже се да се инвестиционим златом, у смислу овог закона,  </w:t>
      </w:r>
      <w:r w:rsidR="00C023C2" w:rsidRPr="00B77721">
        <w:rPr>
          <w:rFonts w:ascii="Times New Roman" w:hAnsi="Times New Roman"/>
          <w:sz w:val="24"/>
          <w:szCs w:val="24"/>
          <w:lang w:val="sr-Cyrl-CS"/>
        </w:rPr>
        <w:t xml:space="preserve">сматра </w:t>
      </w:r>
      <w:r w:rsidR="006A0C73" w:rsidRPr="00B77721">
        <w:rPr>
          <w:rFonts w:ascii="Times New Roman" w:hAnsi="Times New Roman"/>
          <w:sz w:val="24"/>
          <w:szCs w:val="24"/>
          <w:lang w:val="sr-Cyrl-CS"/>
        </w:rPr>
        <w:t>злато у облику полуга или плочица, масе прихваћене на тржишту племенитих метала, степена финоће једнаког или већег од 995 хиљадитих делова (995/1000), независно од тога да ли је вредност злата изражена кроз хартије од вредности</w:t>
      </w:r>
      <w:r w:rsidR="00C023C2" w:rsidRPr="00B77721">
        <w:rPr>
          <w:rFonts w:ascii="Times New Roman" w:hAnsi="Times New Roman"/>
          <w:sz w:val="24"/>
          <w:szCs w:val="24"/>
          <w:lang w:val="sr-Cyrl-CS"/>
        </w:rPr>
        <w:t xml:space="preserve">, као и </w:t>
      </w:r>
      <w:r w:rsidR="006A0C73" w:rsidRPr="00B77721">
        <w:rPr>
          <w:rFonts w:ascii="Times New Roman" w:hAnsi="Times New Roman"/>
          <w:sz w:val="24"/>
          <w:szCs w:val="24"/>
          <w:lang w:val="sr-Cyrl-CS"/>
        </w:rPr>
        <w:t>златни новчићи степена финоће једнаког или већег од 900 хиљадитих делова (900/1000), исковани после 1800. године, који јесу или су били законско средство плаћања у држави порекла, а који се уобичајено продају по цени која није виша од 80% вредности злата на отвореном тржишту, садржаног у новчићима.</w:t>
      </w:r>
      <w:r w:rsidR="00C023C2" w:rsidRPr="00B77721">
        <w:rPr>
          <w:rFonts w:ascii="Times New Roman" w:hAnsi="Times New Roman"/>
          <w:sz w:val="24"/>
          <w:szCs w:val="24"/>
          <w:lang w:val="sr-Cyrl-CS"/>
        </w:rPr>
        <w:t xml:space="preserve"> Предлаже се да </w:t>
      </w:r>
      <w:r w:rsidR="00074523" w:rsidRPr="00B77721">
        <w:rPr>
          <w:rFonts w:ascii="Times New Roman" w:hAnsi="Times New Roman"/>
          <w:sz w:val="24"/>
          <w:szCs w:val="24"/>
          <w:lang w:val="sr-Cyrl-CS"/>
        </w:rPr>
        <w:t xml:space="preserve">се </w:t>
      </w:r>
      <w:r w:rsidR="00C023C2" w:rsidRPr="00B77721">
        <w:rPr>
          <w:rFonts w:ascii="Times New Roman" w:hAnsi="Times New Roman"/>
          <w:sz w:val="24"/>
          <w:szCs w:val="24"/>
          <w:lang w:val="sr-Cyrl-CS"/>
        </w:rPr>
        <w:t>и</w:t>
      </w:r>
      <w:r w:rsidR="006A0C73" w:rsidRPr="00B77721">
        <w:rPr>
          <w:rFonts w:ascii="Times New Roman" w:hAnsi="Times New Roman"/>
          <w:sz w:val="24"/>
          <w:szCs w:val="24"/>
          <w:lang w:val="sr-Cyrl-CS"/>
        </w:rPr>
        <w:t>нвестиционим златом, у смислу овог закона, не сматра монетарно злато</w:t>
      </w:r>
      <w:r w:rsidR="00FD3AD8" w:rsidRPr="00B77721">
        <w:rPr>
          <w:rFonts w:ascii="Times New Roman" w:hAnsi="Times New Roman"/>
          <w:sz w:val="24"/>
          <w:szCs w:val="24"/>
          <w:lang w:val="sr-Cyrl-CS"/>
        </w:rPr>
        <w:t xml:space="preserve">, као и да се </w:t>
      </w:r>
      <w:r w:rsidR="006A0C73" w:rsidRPr="00B77721">
        <w:rPr>
          <w:rFonts w:ascii="Times New Roman" w:hAnsi="Times New Roman"/>
          <w:sz w:val="24"/>
          <w:szCs w:val="24"/>
          <w:lang w:val="sr-Cyrl-CS"/>
        </w:rPr>
        <w:t xml:space="preserve">златни новчићи </w:t>
      </w:r>
      <w:r w:rsidR="008E7FBA" w:rsidRPr="00B77721">
        <w:rPr>
          <w:rFonts w:ascii="Times New Roman" w:hAnsi="Times New Roman"/>
          <w:sz w:val="24"/>
          <w:szCs w:val="24"/>
          <w:lang w:val="sr-Cyrl-CS"/>
        </w:rPr>
        <w:t xml:space="preserve">не сматрају колекционарским добрима у смислу члана 36. Закона и да се </w:t>
      </w:r>
      <w:r w:rsidR="006A0C73" w:rsidRPr="00B77721">
        <w:rPr>
          <w:rFonts w:ascii="Times New Roman" w:hAnsi="Times New Roman"/>
          <w:sz w:val="24"/>
          <w:szCs w:val="24"/>
          <w:lang w:val="sr-Cyrl-CS"/>
        </w:rPr>
        <w:t xml:space="preserve">не продају у нумизматичке сврхе. </w:t>
      </w:r>
    </w:p>
    <w:p w:rsidR="006A0C73" w:rsidRPr="00B77721" w:rsidRDefault="00FD3AD8"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Предлаже се да се </w:t>
      </w:r>
      <w:r w:rsidR="006A0C73" w:rsidRPr="00B77721">
        <w:rPr>
          <w:rFonts w:ascii="Times New Roman" w:hAnsi="Times New Roman"/>
          <w:sz w:val="24"/>
          <w:szCs w:val="24"/>
          <w:lang w:val="sr-Cyrl-CS"/>
        </w:rPr>
        <w:t>ПДВ не плаћа на:</w:t>
      </w:r>
    </w:p>
    <w:p w:rsidR="00817B4A" w:rsidRPr="00B77721" w:rsidRDefault="00817B4A" w:rsidP="006A0C73">
      <w:pPr>
        <w:spacing w:after="0" w:line="240" w:lineRule="atLeast"/>
        <w:ind w:firstLine="720"/>
        <w:jc w:val="both"/>
        <w:rPr>
          <w:rFonts w:ascii="Times New Roman" w:hAnsi="Times New Roman"/>
          <w:sz w:val="24"/>
          <w:szCs w:val="24"/>
          <w:lang w:val="sr-Cyrl-CS"/>
        </w:rPr>
      </w:pPr>
    </w:p>
    <w:p w:rsidR="006A0C73" w:rsidRPr="00B77721" w:rsidRDefault="006A0C73"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1) промет и увоз инвестиционог злата, укључујући и инвестиционо злато чија је вредност наведена у потврдама о алоцираном или неалоцираном злату, злато којим се тргује преко рачуна за трговање златом, укључујући и зајмове и замене злата (своп послови) који подразумевају право власништва или потраживања у вези са златом, као и активности у вези са инвестиционим златом на основу фјучерс и форвард уговора чији је резултат пренос права располагања или права потраживања у вези са инвестиционим златом;</w:t>
      </w:r>
    </w:p>
    <w:p w:rsidR="006A0C73" w:rsidRPr="00B77721" w:rsidRDefault="006A0C73"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2) промет услуга посредника који у име и за рачун налогодавца врши промет инвестиционог злата.</w:t>
      </w:r>
    </w:p>
    <w:p w:rsidR="005065C1" w:rsidRPr="00B77721" w:rsidRDefault="005065C1"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Међутим, </w:t>
      </w:r>
      <w:r w:rsidR="00CA45FA" w:rsidRPr="00B77721">
        <w:rPr>
          <w:rFonts w:ascii="Times New Roman" w:hAnsi="Times New Roman"/>
          <w:sz w:val="24"/>
          <w:szCs w:val="24"/>
          <w:lang w:val="sr-Cyrl-CS"/>
        </w:rPr>
        <w:t xml:space="preserve">предлаже се да се </w:t>
      </w:r>
      <w:r w:rsidRPr="00B77721">
        <w:rPr>
          <w:rFonts w:ascii="Times New Roman" w:hAnsi="Times New Roman"/>
          <w:sz w:val="24"/>
          <w:szCs w:val="24"/>
          <w:lang w:val="sr-Cyrl-CS"/>
        </w:rPr>
        <w:t>обвезнику ПДВ који производи инвестиционо злато</w:t>
      </w:r>
      <w:r w:rsidR="00A50DB9" w:rsidRPr="00B77721">
        <w:rPr>
          <w:rFonts w:ascii="Times New Roman" w:hAnsi="Times New Roman"/>
          <w:sz w:val="24"/>
          <w:szCs w:val="24"/>
          <w:lang w:val="sr-Cyrl-CS"/>
        </w:rPr>
        <w:t>,</w:t>
      </w:r>
      <w:r w:rsidRPr="00B77721">
        <w:rPr>
          <w:rFonts w:ascii="Times New Roman" w:hAnsi="Times New Roman"/>
          <w:sz w:val="24"/>
          <w:szCs w:val="24"/>
          <w:lang w:val="sr-Cyrl-CS"/>
        </w:rPr>
        <w:t xml:space="preserve"> прерађује злато у инвестиционо злато, </w:t>
      </w:r>
      <w:r w:rsidR="00A50DB9" w:rsidRPr="00B77721">
        <w:rPr>
          <w:rFonts w:ascii="Times New Roman" w:hAnsi="Times New Roman"/>
          <w:sz w:val="24"/>
          <w:szCs w:val="24"/>
          <w:lang w:val="sr-Cyrl-CS"/>
        </w:rPr>
        <w:t xml:space="preserve">односно врши промет злата за индустријске сврхе, а који промет инвестиционог злата </w:t>
      </w:r>
      <w:r w:rsidRPr="00B77721">
        <w:rPr>
          <w:rFonts w:ascii="Times New Roman" w:hAnsi="Times New Roman"/>
          <w:sz w:val="24"/>
          <w:szCs w:val="24"/>
          <w:lang w:val="sr-Cyrl-CS"/>
        </w:rPr>
        <w:t>врши другом обвезнику</w:t>
      </w:r>
      <w:r w:rsidR="00A50DB9" w:rsidRPr="00B77721">
        <w:rPr>
          <w:rFonts w:ascii="Times New Roman" w:hAnsi="Times New Roman"/>
          <w:sz w:val="24"/>
          <w:szCs w:val="24"/>
          <w:lang w:val="sr-Cyrl-CS"/>
        </w:rPr>
        <w:t xml:space="preserve"> ПДВ, омогућ</w:t>
      </w:r>
      <w:r w:rsidR="00CA45FA" w:rsidRPr="00B77721">
        <w:rPr>
          <w:rFonts w:ascii="Times New Roman" w:hAnsi="Times New Roman"/>
          <w:sz w:val="24"/>
          <w:szCs w:val="24"/>
          <w:lang w:val="sr-Cyrl-CS"/>
        </w:rPr>
        <w:t>и</w:t>
      </w:r>
      <w:r w:rsidR="00A50DB9" w:rsidRPr="00B77721">
        <w:rPr>
          <w:rFonts w:ascii="Times New Roman" w:hAnsi="Times New Roman"/>
          <w:sz w:val="24"/>
          <w:szCs w:val="24"/>
          <w:lang w:val="sr-Cyrl-CS"/>
        </w:rPr>
        <w:t xml:space="preserve"> оптирање за обавезу обрачунавања ПДВ</w:t>
      </w:r>
      <w:r w:rsidR="00CA45FA" w:rsidRPr="00B77721">
        <w:rPr>
          <w:rFonts w:ascii="Times New Roman" w:hAnsi="Times New Roman"/>
          <w:sz w:val="24"/>
          <w:szCs w:val="24"/>
          <w:lang w:val="sr-Cyrl-CS"/>
        </w:rPr>
        <w:t xml:space="preserve"> достављањем обавештења надлежном пореском органу. У том случају, порески дужник био би </w:t>
      </w:r>
      <w:r w:rsidR="00CA45FA" w:rsidRPr="00B77721">
        <w:rPr>
          <w:rFonts w:ascii="Times New Roman" w:hAnsi="Times New Roman"/>
          <w:color w:val="000000" w:themeColor="text1"/>
          <w:sz w:val="24"/>
          <w:szCs w:val="24"/>
          <w:lang w:val="sr-Cyrl-CS"/>
        </w:rPr>
        <w:t>обвезник ПДВ којем је тај промет извршен.</w:t>
      </w:r>
    </w:p>
    <w:p w:rsidR="00E50ED6" w:rsidRPr="00B77721" w:rsidRDefault="00E50ED6"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Ако се обвезник ПДВ </w:t>
      </w:r>
      <w:r w:rsidR="006A0C73" w:rsidRPr="00B77721">
        <w:rPr>
          <w:rFonts w:ascii="Times New Roman" w:hAnsi="Times New Roman"/>
          <w:sz w:val="24"/>
          <w:szCs w:val="24"/>
          <w:lang w:val="sr-Cyrl-CS"/>
        </w:rPr>
        <w:t xml:space="preserve">определио за обрачунавање ПДВ на промет инвестиционог злата, </w:t>
      </w:r>
      <w:r w:rsidRPr="00B77721">
        <w:rPr>
          <w:rFonts w:ascii="Times New Roman" w:hAnsi="Times New Roman"/>
          <w:sz w:val="24"/>
          <w:szCs w:val="24"/>
          <w:lang w:val="sr-Cyrl-CS"/>
        </w:rPr>
        <w:t>предлаже се да се право на оптирање за обавезу обрачунавања ПДВ омогући и обвезнику ПДВ који врши промет услуга посредовања код промета инвестиционог злата</w:t>
      </w:r>
      <w:r w:rsidR="0007253E" w:rsidRPr="00B77721">
        <w:rPr>
          <w:rFonts w:ascii="Times New Roman" w:hAnsi="Times New Roman"/>
          <w:sz w:val="24"/>
          <w:szCs w:val="24"/>
          <w:lang w:val="sr-Cyrl-CS"/>
        </w:rPr>
        <w:t xml:space="preserve"> достављањем обавештења надлежном пореском органу</w:t>
      </w:r>
      <w:r w:rsidRPr="00B77721">
        <w:rPr>
          <w:rFonts w:ascii="Times New Roman" w:hAnsi="Times New Roman"/>
          <w:sz w:val="24"/>
          <w:szCs w:val="24"/>
          <w:lang w:val="sr-Cyrl-CS"/>
        </w:rPr>
        <w:t>.</w:t>
      </w:r>
    </w:p>
    <w:p w:rsidR="00E50ED6" w:rsidRPr="00B77721" w:rsidRDefault="0007253E"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У случају оптирањ</w:t>
      </w:r>
      <w:r w:rsidR="008F4EF9" w:rsidRPr="00B77721">
        <w:rPr>
          <w:rFonts w:ascii="Times New Roman" w:hAnsi="Times New Roman"/>
          <w:sz w:val="24"/>
          <w:szCs w:val="24"/>
          <w:lang w:val="sr-Cyrl-CS"/>
        </w:rPr>
        <w:t>а</w:t>
      </w:r>
      <w:r w:rsidRPr="00B77721">
        <w:rPr>
          <w:rFonts w:ascii="Times New Roman" w:hAnsi="Times New Roman"/>
          <w:sz w:val="24"/>
          <w:szCs w:val="24"/>
          <w:lang w:val="sr-Cyrl-CS"/>
        </w:rPr>
        <w:t xml:space="preserve"> за обавезу обрачунавања ПДВ, предлаже се да обвезник ПДВ обрачунава ПДВ </w:t>
      </w:r>
      <w:r w:rsidR="00D02401" w:rsidRPr="00B77721">
        <w:rPr>
          <w:rFonts w:ascii="Times New Roman" w:hAnsi="Times New Roman"/>
          <w:sz w:val="24"/>
          <w:szCs w:val="24"/>
          <w:lang w:val="sr-Cyrl-CS"/>
        </w:rPr>
        <w:t>почев од пореског периода по истеку пореског периода у којем је доставио обавештење надлежном пореском органу.</w:t>
      </w:r>
    </w:p>
    <w:p w:rsidR="006A0C73" w:rsidRPr="00B77721" w:rsidRDefault="00D02401"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У зависности од тога да ли обвезник ПДВ који врши промет инвестиционог злата</w:t>
      </w:r>
      <w:r w:rsidR="004A05F9" w:rsidRPr="00B77721">
        <w:rPr>
          <w:rFonts w:ascii="Times New Roman" w:hAnsi="Times New Roman"/>
          <w:sz w:val="24"/>
          <w:szCs w:val="24"/>
          <w:lang w:val="sr-Cyrl-CS"/>
        </w:rPr>
        <w:t xml:space="preserve"> примењује посебан поступак опорезивања </w:t>
      </w:r>
      <w:r w:rsidR="008F4EF9" w:rsidRPr="00B77721">
        <w:rPr>
          <w:rFonts w:ascii="Times New Roman" w:hAnsi="Times New Roman"/>
          <w:sz w:val="24"/>
          <w:szCs w:val="24"/>
          <w:lang w:val="sr-Cyrl-CS"/>
        </w:rPr>
        <w:t xml:space="preserve">(који подразумева да на промет инвестиционог злата не обрачунава и не плаћа ПДВ) </w:t>
      </w:r>
      <w:r w:rsidR="004A05F9" w:rsidRPr="00B77721">
        <w:rPr>
          <w:rFonts w:ascii="Times New Roman" w:hAnsi="Times New Roman"/>
          <w:sz w:val="24"/>
          <w:szCs w:val="24"/>
          <w:lang w:val="sr-Cyrl-CS"/>
        </w:rPr>
        <w:t xml:space="preserve">или се определио </w:t>
      </w:r>
      <w:r w:rsidR="00B574D5" w:rsidRPr="00B77721">
        <w:rPr>
          <w:rFonts w:ascii="Times New Roman" w:hAnsi="Times New Roman"/>
          <w:sz w:val="24"/>
          <w:szCs w:val="24"/>
          <w:lang w:val="sr-Cyrl-CS"/>
        </w:rPr>
        <w:t xml:space="preserve">да на промет инвестиционог злата </w:t>
      </w:r>
      <w:r w:rsidR="004A05F9" w:rsidRPr="00B77721">
        <w:rPr>
          <w:rFonts w:ascii="Times New Roman" w:hAnsi="Times New Roman"/>
          <w:sz w:val="24"/>
          <w:szCs w:val="24"/>
          <w:lang w:val="sr-Cyrl-CS"/>
        </w:rPr>
        <w:t>обрачунава ПДВ</w:t>
      </w:r>
      <w:r w:rsidR="00B574D5" w:rsidRPr="00B77721">
        <w:rPr>
          <w:rFonts w:ascii="Times New Roman" w:hAnsi="Times New Roman"/>
          <w:sz w:val="24"/>
          <w:szCs w:val="24"/>
          <w:lang w:val="sr-Cyrl-CS"/>
        </w:rPr>
        <w:t>, предлаже се различити обим права на одбитак претходног пореза у смислу да обвезник ПДВ</w:t>
      </w:r>
      <w:r w:rsidR="004A05F9" w:rsidRPr="00B77721">
        <w:rPr>
          <w:rFonts w:ascii="Times New Roman" w:hAnsi="Times New Roman"/>
          <w:sz w:val="24"/>
          <w:szCs w:val="24"/>
          <w:lang w:val="sr-Cyrl-CS"/>
        </w:rPr>
        <w:t xml:space="preserve"> </w:t>
      </w:r>
      <w:r w:rsidR="00B574D5" w:rsidRPr="00B77721">
        <w:rPr>
          <w:rFonts w:ascii="Times New Roman" w:hAnsi="Times New Roman"/>
          <w:sz w:val="24"/>
          <w:szCs w:val="24"/>
          <w:lang w:val="sr-Cyrl-CS"/>
        </w:rPr>
        <w:t>који врши промет инвестиционог злата</w:t>
      </w:r>
      <w:r w:rsidR="000E6A08" w:rsidRPr="00B77721">
        <w:rPr>
          <w:rFonts w:ascii="Times New Roman" w:hAnsi="Times New Roman"/>
          <w:sz w:val="24"/>
          <w:szCs w:val="24"/>
          <w:lang w:val="sr-Cyrl-CS"/>
        </w:rPr>
        <w:t xml:space="preserve"> по посебном поступку опорезивања</w:t>
      </w:r>
      <w:r w:rsidR="00B574D5" w:rsidRPr="00B77721">
        <w:rPr>
          <w:rFonts w:ascii="Times New Roman" w:hAnsi="Times New Roman"/>
          <w:sz w:val="24"/>
          <w:szCs w:val="24"/>
          <w:lang w:val="sr-Cyrl-CS"/>
        </w:rPr>
        <w:t xml:space="preserve">, а који се не бави производњом </w:t>
      </w:r>
      <w:r w:rsidR="007401DF" w:rsidRPr="00B77721">
        <w:rPr>
          <w:rFonts w:ascii="Times New Roman" w:hAnsi="Times New Roman"/>
          <w:sz w:val="24"/>
          <w:szCs w:val="24"/>
          <w:lang w:val="sr-Cyrl-CS"/>
        </w:rPr>
        <w:t xml:space="preserve">инвестиционог злата </w:t>
      </w:r>
      <w:r w:rsidR="00B574D5" w:rsidRPr="00B77721">
        <w:rPr>
          <w:rFonts w:ascii="Times New Roman" w:hAnsi="Times New Roman"/>
          <w:sz w:val="24"/>
          <w:szCs w:val="24"/>
          <w:lang w:val="sr-Cyrl-CS"/>
        </w:rPr>
        <w:t>или прерадом злата у инвестиционо</w:t>
      </w:r>
      <w:r w:rsidR="000E6A08" w:rsidRPr="00B77721">
        <w:rPr>
          <w:rFonts w:ascii="Times New Roman" w:hAnsi="Times New Roman"/>
          <w:sz w:val="24"/>
          <w:szCs w:val="24"/>
          <w:lang w:val="sr-Cyrl-CS"/>
        </w:rPr>
        <w:t xml:space="preserve">, има право </w:t>
      </w:r>
      <w:r w:rsidR="006A0C73" w:rsidRPr="00B77721">
        <w:rPr>
          <w:rFonts w:ascii="Times New Roman" w:hAnsi="Times New Roman"/>
          <w:sz w:val="24"/>
          <w:szCs w:val="24"/>
          <w:lang w:val="sr-Cyrl-CS"/>
        </w:rPr>
        <w:t>да по основу тог промета одбије као претходни порез ПДВ обрачунат з</w:t>
      </w:r>
      <w:r w:rsidR="008F4EF9" w:rsidRPr="00B77721">
        <w:rPr>
          <w:rFonts w:ascii="Times New Roman" w:hAnsi="Times New Roman"/>
          <w:sz w:val="24"/>
          <w:szCs w:val="24"/>
          <w:lang w:val="sr-Cyrl-CS"/>
        </w:rPr>
        <w:t xml:space="preserve">а </w:t>
      </w:r>
      <w:r w:rsidR="006A0C73" w:rsidRPr="00B77721">
        <w:rPr>
          <w:rFonts w:ascii="Times New Roman" w:hAnsi="Times New Roman"/>
          <w:sz w:val="24"/>
          <w:szCs w:val="24"/>
          <w:lang w:val="sr-Cyrl-CS"/>
        </w:rPr>
        <w:t xml:space="preserve">промет инвестиционог злата који му је извршио обвезник ПДВ </w:t>
      </w:r>
      <w:r w:rsidR="008F4EF9" w:rsidRPr="00B77721">
        <w:rPr>
          <w:rFonts w:ascii="Times New Roman" w:hAnsi="Times New Roman"/>
          <w:sz w:val="24"/>
          <w:szCs w:val="24"/>
          <w:lang w:val="sr-Cyrl-CS"/>
        </w:rPr>
        <w:t xml:space="preserve">који се определио за обрачунавање ПДВ на промет инвестиционог злата, </w:t>
      </w:r>
      <w:r w:rsidR="006A0C73" w:rsidRPr="00B77721">
        <w:rPr>
          <w:rFonts w:ascii="Times New Roman" w:hAnsi="Times New Roman"/>
          <w:sz w:val="24"/>
          <w:szCs w:val="24"/>
          <w:lang w:val="sr-Cyrl-CS"/>
        </w:rPr>
        <w:t>промет или увоз злата намењен</w:t>
      </w:r>
      <w:r w:rsidR="008F4EF9" w:rsidRPr="00B77721">
        <w:rPr>
          <w:rFonts w:ascii="Times New Roman" w:hAnsi="Times New Roman"/>
          <w:sz w:val="24"/>
          <w:szCs w:val="24"/>
          <w:lang w:val="sr-Cyrl-CS"/>
        </w:rPr>
        <w:t xml:space="preserve">ог преради у инвестиционо злато и </w:t>
      </w:r>
      <w:r w:rsidR="006A0C73" w:rsidRPr="00B77721">
        <w:rPr>
          <w:rFonts w:ascii="Times New Roman" w:hAnsi="Times New Roman"/>
          <w:sz w:val="24"/>
          <w:szCs w:val="24"/>
          <w:lang w:val="sr-Cyrl-CS"/>
        </w:rPr>
        <w:t>промет услуга које се односе на промену облика, масе или финоће зла</w:t>
      </w:r>
      <w:r w:rsidR="008F4EF9" w:rsidRPr="00B77721">
        <w:rPr>
          <w:rFonts w:ascii="Times New Roman" w:hAnsi="Times New Roman"/>
          <w:sz w:val="24"/>
          <w:szCs w:val="24"/>
          <w:lang w:val="sr-Cyrl-CS"/>
        </w:rPr>
        <w:t>та, односно инвестиционог злата, да обвезник ПДВ који врши промет инвестиционог злата по посебном поступку опорезивања, а који производ</w:t>
      </w:r>
      <w:r w:rsidR="007401DF" w:rsidRPr="00B77721">
        <w:rPr>
          <w:rFonts w:ascii="Times New Roman" w:hAnsi="Times New Roman"/>
          <w:sz w:val="24"/>
          <w:szCs w:val="24"/>
          <w:lang w:val="sr-Cyrl-CS"/>
        </w:rPr>
        <w:t xml:space="preserve">и инвестиционо злато или </w:t>
      </w:r>
      <w:r w:rsidR="008F4EF9" w:rsidRPr="00B77721">
        <w:rPr>
          <w:rFonts w:ascii="Times New Roman" w:hAnsi="Times New Roman"/>
          <w:sz w:val="24"/>
          <w:szCs w:val="24"/>
          <w:lang w:val="sr-Cyrl-CS"/>
        </w:rPr>
        <w:t>прера</w:t>
      </w:r>
      <w:r w:rsidR="007401DF" w:rsidRPr="00B77721">
        <w:rPr>
          <w:rFonts w:ascii="Times New Roman" w:hAnsi="Times New Roman"/>
          <w:sz w:val="24"/>
          <w:szCs w:val="24"/>
          <w:lang w:val="sr-Cyrl-CS"/>
        </w:rPr>
        <w:t xml:space="preserve">ђује </w:t>
      </w:r>
      <w:r w:rsidR="008F4EF9" w:rsidRPr="00B77721">
        <w:rPr>
          <w:rFonts w:ascii="Times New Roman" w:hAnsi="Times New Roman"/>
          <w:sz w:val="24"/>
          <w:szCs w:val="24"/>
          <w:lang w:val="sr-Cyrl-CS"/>
        </w:rPr>
        <w:t>злат</w:t>
      </w:r>
      <w:r w:rsidR="007401DF" w:rsidRPr="00B77721">
        <w:rPr>
          <w:rFonts w:ascii="Times New Roman" w:hAnsi="Times New Roman"/>
          <w:sz w:val="24"/>
          <w:szCs w:val="24"/>
          <w:lang w:val="sr-Cyrl-CS"/>
        </w:rPr>
        <w:t>о</w:t>
      </w:r>
      <w:r w:rsidR="008F4EF9" w:rsidRPr="00B77721">
        <w:rPr>
          <w:rFonts w:ascii="Times New Roman" w:hAnsi="Times New Roman"/>
          <w:sz w:val="24"/>
          <w:szCs w:val="24"/>
          <w:lang w:val="sr-Cyrl-CS"/>
        </w:rPr>
        <w:t xml:space="preserve"> у инвестиционо</w:t>
      </w:r>
      <w:r w:rsidR="007401DF" w:rsidRPr="00B77721">
        <w:rPr>
          <w:rFonts w:ascii="Times New Roman" w:hAnsi="Times New Roman"/>
          <w:sz w:val="24"/>
          <w:szCs w:val="24"/>
          <w:lang w:val="sr-Cyrl-CS"/>
        </w:rPr>
        <w:t xml:space="preserve"> злато, </w:t>
      </w:r>
      <w:r w:rsidR="006A0C73" w:rsidRPr="00B77721">
        <w:rPr>
          <w:rFonts w:ascii="Times New Roman" w:hAnsi="Times New Roman"/>
          <w:sz w:val="24"/>
          <w:szCs w:val="24"/>
          <w:lang w:val="sr-Cyrl-CS"/>
        </w:rPr>
        <w:t>има право да одбије као претходни порез ПДВ обрачунат за промет добара и услуга, односно плаћен при увозу добара, који су у непосредној вези са про</w:t>
      </w:r>
      <w:r w:rsidR="007401DF" w:rsidRPr="00B77721">
        <w:rPr>
          <w:rFonts w:ascii="Times New Roman" w:hAnsi="Times New Roman"/>
          <w:sz w:val="24"/>
          <w:szCs w:val="24"/>
          <w:lang w:val="sr-Cyrl-CS"/>
        </w:rPr>
        <w:t xml:space="preserve">изводњом или прерадом тог злата, а да обвезник ПДВ који се </w:t>
      </w:r>
      <w:r w:rsidR="006A0C73" w:rsidRPr="00B77721">
        <w:rPr>
          <w:rFonts w:ascii="Times New Roman" w:hAnsi="Times New Roman"/>
          <w:sz w:val="24"/>
          <w:szCs w:val="24"/>
          <w:lang w:val="sr-Cyrl-CS"/>
        </w:rPr>
        <w:t>определио за обрачунавање ПДВ на промет инвестиционог злата и промет услуга посредовања код промета инвестиционог злата, има право на одбитак претходног пореза у складу са овим законом</w:t>
      </w:r>
      <w:r w:rsidR="00CB034B" w:rsidRPr="00B77721">
        <w:rPr>
          <w:rFonts w:ascii="Times New Roman" w:hAnsi="Times New Roman"/>
          <w:sz w:val="24"/>
          <w:szCs w:val="24"/>
          <w:lang w:val="sr-Cyrl-CS"/>
        </w:rPr>
        <w:t xml:space="preserve"> (што значи уз испуњеност општих услова за одбитак претходног пореза)</w:t>
      </w:r>
      <w:r w:rsidR="006A0C73" w:rsidRPr="00B77721">
        <w:rPr>
          <w:rFonts w:ascii="Times New Roman" w:hAnsi="Times New Roman"/>
          <w:sz w:val="24"/>
          <w:szCs w:val="24"/>
          <w:lang w:val="sr-Cyrl-CS"/>
        </w:rPr>
        <w:t>.</w:t>
      </w:r>
    </w:p>
    <w:p w:rsidR="006A0C73" w:rsidRPr="00B77721" w:rsidRDefault="00CB034B" w:rsidP="006A0C73">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Предлаже се да је о</w:t>
      </w:r>
      <w:r w:rsidR="006A0C73" w:rsidRPr="00B77721">
        <w:rPr>
          <w:rFonts w:ascii="Times New Roman" w:hAnsi="Times New Roman"/>
          <w:sz w:val="24"/>
          <w:szCs w:val="24"/>
          <w:lang w:val="sr-Cyrl-CS"/>
        </w:rPr>
        <w:t xml:space="preserve">бвезник ПДВ који врши промет инвестиционог злата дужан да издаје рачуне </w:t>
      </w:r>
      <w:r w:rsidR="008A0B53" w:rsidRPr="00B77721">
        <w:rPr>
          <w:rFonts w:ascii="Times New Roman" w:hAnsi="Times New Roman"/>
          <w:sz w:val="24"/>
          <w:szCs w:val="24"/>
          <w:lang w:val="sr-Cyrl-CS"/>
        </w:rPr>
        <w:t xml:space="preserve">за </w:t>
      </w:r>
      <w:r w:rsidR="006A0C73" w:rsidRPr="00B77721">
        <w:rPr>
          <w:rFonts w:ascii="Times New Roman" w:hAnsi="Times New Roman"/>
          <w:sz w:val="24"/>
          <w:szCs w:val="24"/>
          <w:lang w:val="sr-Cyrl-CS"/>
        </w:rPr>
        <w:t>промет инвестиционог злата, да води евиденцију о свим активностима у вези са инвестиционим златом, посебно о лицима којима је извршио промет инвестиционог злата, као и да чува</w:t>
      </w:r>
      <w:r w:rsidRPr="00B77721">
        <w:rPr>
          <w:rFonts w:ascii="Times New Roman" w:hAnsi="Times New Roman"/>
          <w:sz w:val="24"/>
          <w:szCs w:val="24"/>
          <w:lang w:val="sr-Cyrl-CS"/>
        </w:rPr>
        <w:t xml:space="preserve"> евиденцију у складу са законом</w:t>
      </w:r>
      <w:r w:rsidR="008E7FBA" w:rsidRPr="00B77721">
        <w:rPr>
          <w:rFonts w:ascii="Times New Roman" w:hAnsi="Times New Roman"/>
          <w:sz w:val="24"/>
          <w:szCs w:val="24"/>
          <w:lang w:val="sr-Cyrl-CS"/>
        </w:rPr>
        <w:t xml:space="preserve">. С тим у вези, предлаже </w:t>
      </w:r>
      <w:r w:rsidR="00391589" w:rsidRPr="00B77721">
        <w:rPr>
          <w:rFonts w:ascii="Times New Roman" w:hAnsi="Times New Roman"/>
          <w:sz w:val="24"/>
          <w:szCs w:val="24"/>
          <w:lang w:val="sr-Cyrl-CS"/>
        </w:rPr>
        <w:t>прописивање</w:t>
      </w:r>
      <w:r w:rsidRPr="00B77721">
        <w:rPr>
          <w:rFonts w:ascii="Times New Roman" w:hAnsi="Times New Roman"/>
          <w:sz w:val="24"/>
          <w:szCs w:val="24"/>
          <w:lang w:val="sr-Cyrl-CS"/>
        </w:rPr>
        <w:t xml:space="preserve"> овлашћења министру финансија да подзаконским актом </w:t>
      </w:r>
      <w:r w:rsidR="00391589" w:rsidRPr="00B77721">
        <w:rPr>
          <w:rFonts w:ascii="Times New Roman" w:hAnsi="Times New Roman"/>
          <w:sz w:val="24"/>
          <w:szCs w:val="24"/>
          <w:lang w:val="sr-Cyrl-CS"/>
        </w:rPr>
        <w:t xml:space="preserve">ближе </w:t>
      </w:r>
      <w:r w:rsidRPr="00B77721">
        <w:rPr>
          <w:rFonts w:ascii="Times New Roman" w:hAnsi="Times New Roman"/>
          <w:sz w:val="24"/>
          <w:szCs w:val="24"/>
          <w:lang w:val="sr-Cyrl-CS"/>
        </w:rPr>
        <w:t xml:space="preserve">уреди </w:t>
      </w:r>
      <w:r w:rsidR="00391589" w:rsidRPr="00B77721">
        <w:rPr>
          <w:rFonts w:ascii="Times New Roman" w:hAnsi="Times New Roman"/>
          <w:sz w:val="24"/>
          <w:szCs w:val="24"/>
          <w:lang w:val="sr-Cyrl-CS"/>
        </w:rPr>
        <w:t xml:space="preserve">начин и поступак </w:t>
      </w:r>
      <w:r w:rsidR="00C43D80" w:rsidRPr="00B77721">
        <w:rPr>
          <w:rFonts w:ascii="Times New Roman" w:hAnsi="Times New Roman"/>
          <w:sz w:val="24"/>
          <w:szCs w:val="24"/>
          <w:lang w:val="sr-Cyrl-CS"/>
        </w:rPr>
        <w:t xml:space="preserve">достављања обавештења о </w:t>
      </w:r>
      <w:r w:rsidR="00391589" w:rsidRPr="00B77721">
        <w:rPr>
          <w:rFonts w:ascii="Times New Roman" w:hAnsi="Times New Roman"/>
          <w:sz w:val="24"/>
          <w:szCs w:val="24"/>
          <w:lang w:val="sr-Cyrl-CS"/>
        </w:rPr>
        <w:t>опредељ</w:t>
      </w:r>
      <w:r w:rsidR="00C43D80" w:rsidRPr="00B77721">
        <w:rPr>
          <w:rFonts w:ascii="Times New Roman" w:hAnsi="Times New Roman"/>
          <w:sz w:val="24"/>
          <w:szCs w:val="24"/>
          <w:lang w:val="sr-Cyrl-CS"/>
        </w:rPr>
        <w:t>ењу</w:t>
      </w:r>
      <w:r w:rsidR="00391589" w:rsidRPr="00B77721">
        <w:rPr>
          <w:rFonts w:ascii="Times New Roman" w:hAnsi="Times New Roman"/>
          <w:sz w:val="24"/>
          <w:szCs w:val="24"/>
          <w:lang w:val="sr-Cyrl-CS"/>
        </w:rPr>
        <w:t xml:space="preserve"> за обрачунавање ПДВ за </w:t>
      </w:r>
      <w:r w:rsidR="00391589" w:rsidRPr="00B77721">
        <w:rPr>
          <w:rFonts w:ascii="Times New Roman" w:hAnsi="Times New Roman"/>
          <w:sz w:val="24"/>
          <w:szCs w:val="24"/>
          <w:lang w:val="sr-Cyrl-CS"/>
        </w:rPr>
        <w:lastRenderedPageBreak/>
        <w:t xml:space="preserve">промет инвестиционог злата, </w:t>
      </w:r>
      <w:r w:rsidRPr="00B77721">
        <w:rPr>
          <w:rFonts w:ascii="Times New Roman" w:hAnsi="Times New Roman"/>
          <w:sz w:val="24"/>
          <w:szCs w:val="24"/>
          <w:lang w:val="sr-Cyrl-CS"/>
        </w:rPr>
        <w:t xml:space="preserve">садржину рачуна </w:t>
      </w:r>
      <w:r w:rsidR="008A0B53" w:rsidRPr="00B77721">
        <w:rPr>
          <w:rFonts w:ascii="Times New Roman" w:hAnsi="Times New Roman"/>
          <w:sz w:val="24"/>
          <w:szCs w:val="24"/>
          <w:lang w:val="sr-Cyrl-CS"/>
        </w:rPr>
        <w:t>за</w:t>
      </w:r>
      <w:r w:rsidRPr="00B77721">
        <w:rPr>
          <w:rFonts w:ascii="Times New Roman" w:hAnsi="Times New Roman"/>
          <w:sz w:val="24"/>
          <w:szCs w:val="24"/>
          <w:lang w:val="sr-Cyrl-CS"/>
        </w:rPr>
        <w:t xml:space="preserve"> </w:t>
      </w:r>
      <w:r w:rsidR="00391589" w:rsidRPr="00B77721">
        <w:rPr>
          <w:rFonts w:ascii="Times New Roman" w:hAnsi="Times New Roman"/>
          <w:sz w:val="24"/>
          <w:szCs w:val="24"/>
          <w:lang w:val="sr-Cyrl-CS"/>
        </w:rPr>
        <w:t xml:space="preserve">тај </w:t>
      </w:r>
      <w:r w:rsidR="008A0B53" w:rsidRPr="00B77721">
        <w:rPr>
          <w:rFonts w:ascii="Times New Roman" w:hAnsi="Times New Roman"/>
          <w:sz w:val="24"/>
          <w:szCs w:val="24"/>
          <w:lang w:val="sr-Cyrl-CS"/>
        </w:rPr>
        <w:t xml:space="preserve">промет и садржину </w:t>
      </w:r>
      <w:r w:rsidRPr="00B77721">
        <w:rPr>
          <w:rFonts w:ascii="Times New Roman" w:hAnsi="Times New Roman"/>
          <w:sz w:val="24"/>
          <w:szCs w:val="24"/>
          <w:lang w:val="sr-Cyrl-CS"/>
        </w:rPr>
        <w:t>евиденције</w:t>
      </w:r>
      <w:r w:rsidR="008A0B53" w:rsidRPr="00B77721">
        <w:rPr>
          <w:rFonts w:ascii="Times New Roman" w:hAnsi="Times New Roman"/>
          <w:sz w:val="24"/>
          <w:szCs w:val="24"/>
          <w:lang w:val="sr-Cyrl-CS"/>
        </w:rPr>
        <w:t xml:space="preserve"> о свим активностима у вези са инвестиционим златом</w:t>
      </w:r>
      <w:r w:rsidR="00DB0BF2" w:rsidRPr="00B77721">
        <w:rPr>
          <w:rFonts w:ascii="Times New Roman" w:hAnsi="Times New Roman"/>
          <w:sz w:val="24"/>
          <w:szCs w:val="24"/>
          <w:lang w:val="sr-Cyrl-CS"/>
        </w:rPr>
        <w:t>.</w:t>
      </w:r>
    </w:p>
    <w:p w:rsidR="006A0C73" w:rsidRPr="00B77721" w:rsidRDefault="006A0C73" w:rsidP="008A0B53">
      <w:pPr>
        <w:spacing w:after="0" w:line="240" w:lineRule="atLeast"/>
        <w:ind w:firstLine="720"/>
        <w:jc w:val="both"/>
        <w:rPr>
          <w:rFonts w:ascii="Times New Roman" w:hAnsi="Times New Roman"/>
          <w:sz w:val="18"/>
          <w:szCs w:val="18"/>
          <w:lang w:val="sr-Cyrl-CS"/>
        </w:rPr>
      </w:pPr>
      <w:r w:rsidRPr="00B77721">
        <w:rPr>
          <w:rFonts w:ascii="Times New Roman" w:hAnsi="Times New Roman"/>
          <w:sz w:val="24"/>
          <w:szCs w:val="24"/>
          <w:lang w:val="sr-Cyrl-CS"/>
        </w:rPr>
        <w:t xml:space="preserve"> </w:t>
      </w:r>
    </w:p>
    <w:p w:rsidR="00115431" w:rsidRPr="00B77721" w:rsidRDefault="00727D6A" w:rsidP="00115431">
      <w:pPr>
        <w:pStyle w:val="rvps1"/>
        <w:shd w:val="clear" w:color="auto" w:fill="FFFFFF"/>
        <w:ind w:firstLine="720"/>
        <w:jc w:val="both"/>
        <w:rPr>
          <w:u w:val="single"/>
          <w:lang w:val="sr-Cyrl-CS"/>
        </w:rPr>
      </w:pPr>
      <w:r w:rsidRPr="00B77721">
        <w:rPr>
          <w:u w:val="single"/>
          <w:lang w:val="sr-Cyrl-CS"/>
        </w:rPr>
        <w:t xml:space="preserve">Уз члан </w:t>
      </w:r>
      <w:r w:rsidR="005B1CE1" w:rsidRPr="00B77721">
        <w:rPr>
          <w:u w:val="single"/>
          <w:lang w:val="sr-Cyrl-CS"/>
        </w:rPr>
        <w:t>7</w:t>
      </w:r>
      <w:r w:rsidR="00115431" w:rsidRPr="00B77721">
        <w:rPr>
          <w:u w:val="single"/>
          <w:lang w:val="sr-Cyrl-CS"/>
        </w:rPr>
        <w:t>.</w:t>
      </w:r>
    </w:p>
    <w:p w:rsidR="00303869" w:rsidRPr="00B77721" w:rsidRDefault="005B1CE1" w:rsidP="00115431">
      <w:pPr>
        <w:pStyle w:val="rvps1"/>
        <w:shd w:val="clear" w:color="auto" w:fill="FFFFFF"/>
        <w:ind w:firstLine="720"/>
        <w:jc w:val="both"/>
        <w:rPr>
          <w:lang w:val="sr-Cyrl-CS"/>
        </w:rPr>
      </w:pPr>
      <w:r w:rsidRPr="00B77721">
        <w:rPr>
          <w:lang w:val="sr-Cyrl-CS"/>
        </w:rPr>
        <w:t>Предлаже се брисање одредбе о рефакцији ПДВ страном држављанину</w:t>
      </w:r>
      <w:r w:rsidR="00303869" w:rsidRPr="00B77721">
        <w:rPr>
          <w:lang w:val="sr-Cyrl-CS"/>
        </w:rPr>
        <w:t>.</w:t>
      </w:r>
    </w:p>
    <w:p w:rsidR="008A5BF1" w:rsidRPr="00B77721" w:rsidRDefault="008A5BF1" w:rsidP="00115431">
      <w:pPr>
        <w:pStyle w:val="rvps1"/>
        <w:shd w:val="clear" w:color="auto" w:fill="FFFFFF"/>
        <w:ind w:firstLine="720"/>
        <w:jc w:val="both"/>
        <w:rPr>
          <w:lang w:val="sr-Cyrl-CS"/>
        </w:rPr>
      </w:pPr>
    </w:p>
    <w:p w:rsidR="00303869" w:rsidRPr="00B77721" w:rsidRDefault="008A5BF1" w:rsidP="00115431">
      <w:pPr>
        <w:pStyle w:val="rvps1"/>
        <w:shd w:val="clear" w:color="auto" w:fill="FFFFFF"/>
        <w:ind w:firstLine="720"/>
        <w:jc w:val="both"/>
        <w:rPr>
          <w:lang w:val="sr-Cyrl-CS"/>
        </w:rPr>
      </w:pPr>
      <w:r w:rsidRPr="00B77721">
        <w:rPr>
          <w:u w:val="single"/>
          <w:lang w:val="sr-Cyrl-CS"/>
        </w:rPr>
        <w:t>Уз члан 8.</w:t>
      </w:r>
    </w:p>
    <w:p w:rsidR="008675EA" w:rsidRPr="00B77721" w:rsidRDefault="00F55207" w:rsidP="00F55207">
      <w:pPr>
        <w:pStyle w:val="rvps1"/>
        <w:shd w:val="clear" w:color="auto" w:fill="FFFFFF"/>
        <w:ind w:firstLine="720"/>
        <w:jc w:val="both"/>
        <w:rPr>
          <w:lang w:val="sr-Cyrl-CS"/>
        </w:rPr>
      </w:pPr>
      <w:r w:rsidRPr="00B77721">
        <w:rPr>
          <w:lang w:val="sr-Cyrl-CS"/>
        </w:rPr>
        <w:t xml:space="preserve">Предлаже се омогућавање права на рефундацију ПДВ за куповину првог стана </w:t>
      </w:r>
      <w:r w:rsidR="004F0211" w:rsidRPr="00B77721">
        <w:rPr>
          <w:lang w:val="sr-Cyrl-CS"/>
        </w:rPr>
        <w:t>грађанима-</w:t>
      </w:r>
      <w:r w:rsidRPr="00B77721">
        <w:rPr>
          <w:lang w:val="sr-Cyrl-CS"/>
        </w:rPr>
        <w:t>пунолетним држављанима Републике Србије, са пребивалиштем на територији Републике Србије, који купуј</w:t>
      </w:r>
      <w:r w:rsidR="004F0211" w:rsidRPr="00B77721">
        <w:rPr>
          <w:lang w:val="sr-Cyrl-CS"/>
        </w:rPr>
        <w:t>у</w:t>
      </w:r>
      <w:r w:rsidRPr="00B77721">
        <w:rPr>
          <w:lang w:val="sr-Cyrl-CS"/>
        </w:rPr>
        <w:t xml:space="preserve"> први стан</w:t>
      </w:r>
      <w:r w:rsidR="008675EA" w:rsidRPr="00B77721">
        <w:rPr>
          <w:lang w:val="sr-Cyrl-CS"/>
        </w:rPr>
        <w:t xml:space="preserve"> који је предмет хипотеке, односно предмет извршења у извршном поступку, у смислу прописивања да се код куповине таквог стана може остварити право на рефундацију ПДВ по основу куповине првог стана ако је плаћање уговорене цене стана са ПДВ извршено уплатом на одговарајуће рачуне у складу са законом.</w:t>
      </w:r>
    </w:p>
    <w:p w:rsidR="004F0211" w:rsidRPr="00B77721" w:rsidRDefault="004F0211" w:rsidP="00F55207">
      <w:pPr>
        <w:pStyle w:val="rvps1"/>
        <w:shd w:val="clear" w:color="auto" w:fill="FFFFFF"/>
        <w:ind w:firstLine="720"/>
        <w:jc w:val="both"/>
        <w:rPr>
          <w:lang w:val="sr-Cyrl-CS"/>
        </w:rPr>
      </w:pPr>
    </w:p>
    <w:p w:rsidR="00F55207" w:rsidRPr="00B77721" w:rsidRDefault="008A5BF1" w:rsidP="001D30E4">
      <w:pPr>
        <w:pStyle w:val="rvps1"/>
        <w:shd w:val="clear" w:color="auto" w:fill="FFFFFF"/>
        <w:ind w:firstLine="720"/>
        <w:jc w:val="both"/>
        <w:rPr>
          <w:lang w:val="sr-Cyrl-CS"/>
        </w:rPr>
      </w:pPr>
      <w:r w:rsidRPr="00B77721">
        <w:rPr>
          <w:u w:val="single"/>
          <w:lang w:val="sr-Cyrl-CS"/>
        </w:rPr>
        <w:t>Уз члан 9</w:t>
      </w:r>
      <w:r w:rsidR="00A9092C" w:rsidRPr="00B77721">
        <w:rPr>
          <w:u w:val="single"/>
          <w:lang w:val="sr-Cyrl-CS"/>
        </w:rPr>
        <w:t>.</w:t>
      </w:r>
    </w:p>
    <w:p w:rsidR="00F55207" w:rsidRPr="00B77721" w:rsidRDefault="00F55207" w:rsidP="00F55207">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r>
      <w:r w:rsidR="00727B22" w:rsidRPr="00B77721">
        <w:rPr>
          <w:rFonts w:ascii="Times New Roman" w:hAnsi="Times New Roman"/>
          <w:sz w:val="24"/>
          <w:szCs w:val="24"/>
          <w:lang w:val="sr-Cyrl-CS"/>
        </w:rPr>
        <w:t xml:space="preserve">Предлаже се да </w:t>
      </w:r>
      <w:r w:rsidR="00036A77" w:rsidRPr="00B77721">
        <w:rPr>
          <w:rFonts w:ascii="Times New Roman" w:hAnsi="Times New Roman"/>
          <w:sz w:val="24"/>
          <w:szCs w:val="24"/>
          <w:lang w:val="sr-Cyrl-CS"/>
        </w:rPr>
        <w:t xml:space="preserve">се </w:t>
      </w:r>
      <w:r w:rsidR="00727B22" w:rsidRPr="00B77721">
        <w:rPr>
          <w:rFonts w:ascii="Times New Roman" w:hAnsi="Times New Roman"/>
          <w:sz w:val="24"/>
          <w:szCs w:val="24"/>
          <w:lang w:val="sr-Cyrl-CS"/>
        </w:rPr>
        <w:t>ако је за промет добара и услуга који врши давалац концесије концесионару, односно концесионар даваоцу концесије у оквиру реализације уговора о јавно-приватном партнерству са елементима концесије, закљученог у складу са законом којим се уређују јавно-приватно партнерство и концесије,</w:t>
      </w:r>
      <w:r w:rsidR="00C2450C" w:rsidRPr="00B77721">
        <w:rPr>
          <w:rFonts w:ascii="Times New Roman" w:hAnsi="Times New Roman"/>
          <w:sz w:val="24"/>
          <w:szCs w:val="24"/>
          <w:lang w:val="sr-Cyrl-CS"/>
        </w:rPr>
        <w:t xml:space="preserve"> </w:t>
      </w:r>
      <w:r w:rsidR="001D30E4" w:rsidRPr="00B77721">
        <w:rPr>
          <w:rFonts w:ascii="Times New Roman" w:hAnsi="Times New Roman"/>
          <w:sz w:val="24"/>
          <w:szCs w:val="24"/>
          <w:lang w:val="sr-Cyrl-CS"/>
        </w:rPr>
        <w:t>од дана ступања на снагу овог закона, а за који је наплаћена, односно плаћена накнада или део накнаде пре</w:t>
      </w:r>
      <w:r w:rsidR="00732DEC" w:rsidRPr="00B77721">
        <w:rPr>
          <w:rFonts w:ascii="Times New Roman" w:hAnsi="Times New Roman"/>
          <w:sz w:val="24"/>
          <w:szCs w:val="24"/>
          <w:lang w:val="sr-Cyrl-CS"/>
        </w:rPr>
        <w:t xml:space="preserve"> дана</w:t>
      </w:r>
      <w:r w:rsidR="001D30E4" w:rsidRPr="00B77721">
        <w:rPr>
          <w:rFonts w:ascii="Times New Roman" w:hAnsi="Times New Roman"/>
          <w:sz w:val="24"/>
          <w:szCs w:val="24"/>
          <w:lang w:val="sr-Cyrl-CS"/>
        </w:rPr>
        <w:t xml:space="preserve"> ступања на снагу овог закона, тај промет сматра извршеним у складу са </w:t>
      </w:r>
      <w:r w:rsidR="001D30E4" w:rsidRPr="00B77721">
        <w:rPr>
          <w:rFonts w:ascii="Times New Roman" w:eastAsia="Times New Roman" w:hAnsi="Times New Roman"/>
          <w:sz w:val="24"/>
          <w:szCs w:val="24"/>
          <w:lang w:val="sr-Cyrl-CS"/>
        </w:rPr>
        <w:t xml:space="preserve">Законом </w:t>
      </w:r>
      <w:r w:rsidR="001D30E4" w:rsidRPr="00B77721">
        <w:rPr>
          <w:rFonts w:ascii="Times New Roman" w:hAnsi="Times New Roman"/>
          <w:sz w:val="24"/>
          <w:szCs w:val="24"/>
          <w:lang w:val="sr-Cyrl-CS"/>
        </w:rPr>
        <w:t xml:space="preserve">о порезу на додату вредност </w:t>
      </w:r>
      <w:r w:rsidR="00EF1B5F" w:rsidRPr="00B77721">
        <w:rPr>
          <w:rFonts w:ascii="Times New Roman" w:hAnsi="Times New Roman"/>
          <w:sz w:val="24"/>
          <w:szCs w:val="24"/>
          <w:lang w:val="sr-Cyrl-CS"/>
        </w:rPr>
        <w:t>(„С</w:t>
      </w:r>
      <w:r w:rsidR="001D30E4" w:rsidRPr="00B77721">
        <w:rPr>
          <w:rFonts w:ascii="Times New Roman" w:hAnsi="Times New Roman"/>
          <w:sz w:val="24"/>
          <w:szCs w:val="24"/>
          <w:lang w:val="sr-Cyrl-CS"/>
        </w:rPr>
        <w:t xml:space="preserve">лужбени гласник </w:t>
      </w:r>
      <w:r w:rsidR="00EF1B5F" w:rsidRPr="00B77721">
        <w:rPr>
          <w:rFonts w:ascii="Times New Roman" w:hAnsi="Times New Roman"/>
          <w:sz w:val="24"/>
          <w:szCs w:val="24"/>
          <w:lang w:val="sr-Cyrl-CS"/>
        </w:rPr>
        <w:t>РС</w:t>
      </w:r>
      <w:r w:rsidR="00E745B9" w:rsidRPr="00B77721">
        <w:rPr>
          <w:rFonts w:ascii="Times New Roman" w:hAnsi="Times New Roman"/>
          <w:sz w:val="24"/>
          <w:szCs w:val="24"/>
          <w:lang w:val="sr-Cyrl-CS"/>
        </w:rPr>
        <w:t>”, бр. 84/04, 86/04</w:t>
      </w:r>
      <w:r w:rsidR="001D30E4" w:rsidRPr="00B77721">
        <w:rPr>
          <w:rFonts w:ascii="Times New Roman" w:hAnsi="Times New Roman"/>
          <w:sz w:val="24"/>
          <w:szCs w:val="24"/>
          <w:lang w:val="sr-Cyrl-CS"/>
        </w:rPr>
        <w:t>-исправка, 61/05, 61/07, 93/12, 108/13, 68/14-др. закон, 142/14, 83/15 и 108/16).</w:t>
      </w:r>
    </w:p>
    <w:p w:rsidR="00F55207" w:rsidRPr="00B77721" w:rsidRDefault="00F55207" w:rsidP="00F55207">
      <w:pPr>
        <w:spacing w:after="0" w:line="240" w:lineRule="atLeast"/>
        <w:jc w:val="both"/>
        <w:rPr>
          <w:rFonts w:ascii="Times New Roman" w:hAnsi="Times New Roman"/>
          <w:sz w:val="24"/>
          <w:szCs w:val="24"/>
          <w:lang w:val="sr-Cyrl-CS"/>
        </w:rPr>
      </w:pPr>
    </w:p>
    <w:p w:rsidR="00F55207" w:rsidRPr="00B77721" w:rsidRDefault="001D30E4" w:rsidP="001D30E4">
      <w:pPr>
        <w:pStyle w:val="rvps1"/>
        <w:shd w:val="clear" w:color="auto" w:fill="FFFFFF"/>
        <w:ind w:firstLine="720"/>
        <w:jc w:val="both"/>
        <w:rPr>
          <w:u w:val="single"/>
          <w:lang w:val="sr-Cyrl-CS"/>
        </w:rPr>
      </w:pPr>
      <w:r w:rsidRPr="00B77721">
        <w:rPr>
          <w:u w:val="single"/>
          <w:lang w:val="sr-Cyrl-CS"/>
        </w:rPr>
        <w:t xml:space="preserve">Уз члан </w:t>
      </w:r>
      <w:r w:rsidR="008A5BF1" w:rsidRPr="00B77721">
        <w:rPr>
          <w:u w:val="single"/>
          <w:lang w:val="sr-Cyrl-CS"/>
        </w:rPr>
        <w:t>10</w:t>
      </w:r>
      <w:r w:rsidRPr="00B77721">
        <w:rPr>
          <w:u w:val="single"/>
          <w:lang w:val="sr-Cyrl-CS"/>
        </w:rPr>
        <w:t>.</w:t>
      </w:r>
    </w:p>
    <w:p w:rsidR="00353970" w:rsidRPr="00B77721" w:rsidRDefault="005A52DA" w:rsidP="005A52D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Предлаже се да</w:t>
      </w:r>
      <w:r w:rsidR="00353970" w:rsidRPr="00B77721">
        <w:rPr>
          <w:rFonts w:ascii="Times New Roman" w:hAnsi="Times New Roman"/>
          <w:sz w:val="24"/>
          <w:szCs w:val="24"/>
          <w:lang w:val="sr-Cyrl-CS"/>
        </w:rPr>
        <w:t xml:space="preserve"> је обвезник ПДВ</w:t>
      </w:r>
      <w:r w:rsidR="002B4798" w:rsidRPr="00B77721">
        <w:rPr>
          <w:rFonts w:ascii="Times New Roman" w:hAnsi="Times New Roman"/>
          <w:sz w:val="24"/>
          <w:szCs w:val="24"/>
          <w:lang w:val="sr-Cyrl-CS"/>
        </w:rPr>
        <w:t>,</w:t>
      </w:r>
      <w:r w:rsidR="00353970" w:rsidRPr="00B77721">
        <w:rPr>
          <w:rFonts w:ascii="Times New Roman" w:hAnsi="Times New Roman"/>
          <w:sz w:val="24"/>
          <w:szCs w:val="24"/>
          <w:lang w:val="sr-Cyrl-CS"/>
        </w:rPr>
        <w:t xml:space="preserve"> који има право да се определи за обрачунавање ПДВ на промет инвестиционог злата и који се определи да ће од 1. априла 2018. године наставити са обрачунавањем ПДВ за тај промет</w:t>
      </w:r>
      <w:r w:rsidR="002B4798" w:rsidRPr="00B77721">
        <w:rPr>
          <w:rFonts w:ascii="Times New Roman" w:hAnsi="Times New Roman"/>
          <w:sz w:val="24"/>
          <w:szCs w:val="24"/>
          <w:lang w:val="sr-Cyrl-CS"/>
        </w:rPr>
        <w:t>,</w:t>
      </w:r>
      <w:r w:rsidR="00353970" w:rsidRPr="00B77721">
        <w:rPr>
          <w:rFonts w:ascii="Times New Roman" w:hAnsi="Times New Roman"/>
          <w:sz w:val="24"/>
          <w:szCs w:val="24"/>
          <w:lang w:val="sr-Cyrl-CS"/>
        </w:rPr>
        <w:t xml:space="preserve"> дужан да надлежном пореском органу</w:t>
      </w:r>
      <w:r w:rsidR="00EF7D9D" w:rsidRPr="00B77721">
        <w:rPr>
          <w:rFonts w:ascii="Times New Roman" w:hAnsi="Times New Roman"/>
          <w:sz w:val="24"/>
          <w:szCs w:val="24"/>
          <w:lang w:val="sr-Cyrl-CS"/>
        </w:rPr>
        <w:t>, закључно са 31. мартом 2018. године, достави обавештење о опредељ</w:t>
      </w:r>
      <w:r w:rsidR="001A698A" w:rsidRPr="00B77721">
        <w:rPr>
          <w:rFonts w:ascii="Times New Roman" w:hAnsi="Times New Roman"/>
          <w:sz w:val="24"/>
          <w:szCs w:val="24"/>
          <w:lang w:val="sr-Cyrl-CS"/>
        </w:rPr>
        <w:t>ењу</w:t>
      </w:r>
      <w:r w:rsidR="00EF7D9D" w:rsidRPr="00B77721">
        <w:rPr>
          <w:rFonts w:ascii="Times New Roman" w:hAnsi="Times New Roman"/>
          <w:sz w:val="24"/>
          <w:szCs w:val="24"/>
          <w:lang w:val="sr-Cyrl-CS"/>
        </w:rPr>
        <w:t xml:space="preserve"> за обрачунавање ПДВ за промет инвестиционог злата, а ако не достави наведено обавештење у прописаном року да се на промет инвестиционог злата тог обвезника ПДВ примењује посебан поступак опорезивања.</w:t>
      </w:r>
    </w:p>
    <w:p w:rsidR="00F54AB0" w:rsidRPr="00B77721" w:rsidRDefault="00F54AB0" w:rsidP="005A52DA">
      <w:pPr>
        <w:spacing w:after="0" w:line="240" w:lineRule="atLeast"/>
        <w:ind w:firstLine="720"/>
        <w:jc w:val="both"/>
        <w:rPr>
          <w:rFonts w:ascii="Times New Roman" w:hAnsi="Times New Roman"/>
          <w:sz w:val="24"/>
          <w:szCs w:val="24"/>
          <w:lang w:val="sr-Cyrl-CS"/>
        </w:rPr>
      </w:pPr>
    </w:p>
    <w:p w:rsidR="008A5BF1" w:rsidRPr="00B77721" w:rsidRDefault="00EF7D9D" w:rsidP="001D30E4">
      <w:pPr>
        <w:pStyle w:val="rvps1"/>
        <w:shd w:val="clear" w:color="auto" w:fill="FFFFFF"/>
        <w:ind w:firstLine="720"/>
        <w:jc w:val="both"/>
        <w:rPr>
          <w:u w:val="single"/>
          <w:lang w:val="sr-Cyrl-CS"/>
        </w:rPr>
      </w:pPr>
      <w:r w:rsidRPr="00B77721">
        <w:rPr>
          <w:u w:val="single"/>
          <w:lang w:val="sr-Cyrl-CS"/>
        </w:rPr>
        <w:t>Уз члан 11.</w:t>
      </w:r>
    </w:p>
    <w:p w:rsidR="00EF7D9D" w:rsidRPr="00B77721" w:rsidRDefault="00EF7D9D" w:rsidP="00EF7D9D">
      <w:pPr>
        <w:pStyle w:val="rvps1"/>
        <w:shd w:val="clear" w:color="auto" w:fill="FFFFFF"/>
        <w:ind w:firstLine="720"/>
        <w:jc w:val="both"/>
        <w:rPr>
          <w:lang w:val="sr-Cyrl-CS"/>
        </w:rPr>
      </w:pPr>
      <w:r w:rsidRPr="00B77721">
        <w:rPr>
          <w:lang w:val="sr-Cyrl-CS"/>
        </w:rPr>
        <w:t xml:space="preserve">Предлаже се да </w:t>
      </w:r>
      <w:r w:rsidR="00F54AB0" w:rsidRPr="00B77721">
        <w:rPr>
          <w:lang w:val="sr-Cyrl-CS"/>
        </w:rPr>
        <w:t>к</w:t>
      </w:r>
      <w:r w:rsidRPr="00B77721">
        <w:rPr>
          <w:lang w:val="sr-Cyrl-CS"/>
        </w:rPr>
        <w:t xml:space="preserve">упац стана који је до дана ступања на снагу овог закона купио стан </w:t>
      </w:r>
      <w:r w:rsidR="00DB1DB5" w:rsidRPr="00B77721">
        <w:rPr>
          <w:lang w:val="sr-Cyrl-CS"/>
        </w:rPr>
        <w:t xml:space="preserve">као </w:t>
      </w:r>
      <w:r w:rsidRPr="00B77721">
        <w:rPr>
          <w:lang w:val="sr-Cyrl-CS"/>
        </w:rPr>
        <w:t>хипотековану непокретност, односно у извршном поступку и уговорену цену стана са ПДВ у потпуности исплатио продавцу уплатом на одговарајуће рачуне у складу са законом, а који на основу поднетог захтева није остварио рефундацију ПДВ по основу куповине првог стана у складу са Законом о порезу на додату вредност („Службен</w:t>
      </w:r>
      <w:r w:rsidR="00C43D80" w:rsidRPr="00B77721">
        <w:rPr>
          <w:lang w:val="sr-Cyrl-CS"/>
        </w:rPr>
        <w:t>и гласник РС”, бр. 84/04, 86/04</w:t>
      </w:r>
      <w:r w:rsidRPr="00B77721">
        <w:rPr>
          <w:lang w:val="sr-Cyrl-CS"/>
        </w:rPr>
        <w:t xml:space="preserve">-исправка, 61/05, 61/07, 93/12, 108/13, 68/14-др. закон, 142/14, 83/15 и 108/16), има право да надлежном пореском органу поднесе нови захтев за рефундацију ПДВ по основу куповине првог стана. </w:t>
      </w:r>
    </w:p>
    <w:p w:rsidR="00EF7D9D" w:rsidRPr="00B77721" w:rsidRDefault="00EF7D9D" w:rsidP="001D30E4">
      <w:pPr>
        <w:pStyle w:val="rvps1"/>
        <w:shd w:val="clear" w:color="auto" w:fill="FFFFFF"/>
        <w:ind w:firstLine="720"/>
        <w:jc w:val="both"/>
        <w:rPr>
          <w:lang w:val="sr-Cyrl-CS"/>
        </w:rPr>
      </w:pPr>
    </w:p>
    <w:p w:rsidR="00F254F2" w:rsidRPr="00B77721" w:rsidRDefault="00F254F2" w:rsidP="00F254F2">
      <w:pPr>
        <w:pStyle w:val="rvps1"/>
        <w:shd w:val="clear" w:color="auto" w:fill="FFFFFF"/>
        <w:ind w:firstLine="720"/>
        <w:jc w:val="both"/>
        <w:rPr>
          <w:u w:val="single"/>
          <w:lang w:val="sr-Cyrl-CS"/>
        </w:rPr>
      </w:pPr>
      <w:r w:rsidRPr="00B77721">
        <w:rPr>
          <w:u w:val="single"/>
          <w:lang w:val="sr-Cyrl-CS"/>
        </w:rPr>
        <w:t>Уз члан 1</w:t>
      </w:r>
      <w:r w:rsidR="00F54AB0" w:rsidRPr="00B77721">
        <w:rPr>
          <w:u w:val="single"/>
          <w:lang w:val="sr-Cyrl-CS"/>
        </w:rPr>
        <w:t>2</w:t>
      </w:r>
      <w:r w:rsidRPr="00B77721">
        <w:rPr>
          <w:u w:val="single"/>
          <w:lang w:val="sr-Cyrl-CS"/>
        </w:rPr>
        <w:t>.</w:t>
      </w:r>
    </w:p>
    <w:p w:rsidR="00BE56A9" w:rsidRPr="00B77721" w:rsidRDefault="00BE56A9" w:rsidP="00BE56A9">
      <w:pPr>
        <w:spacing w:after="0" w:line="240" w:lineRule="atLeast"/>
        <w:ind w:firstLine="720"/>
        <w:jc w:val="both"/>
        <w:rPr>
          <w:rFonts w:ascii="Times New Roman" w:eastAsia="Times New Roman" w:hAnsi="Times New Roman"/>
          <w:sz w:val="24"/>
          <w:szCs w:val="24"/>
          <w:lang w:val="sr-Cyrl-CS"/>
        </w:rPr>
      </w:pPr>
      <w:r w:rsidRPr="00B77721">
        <w:rPr>
          <w:rFonts w:ascii="Times New Roman" w:eastAsia="Times New Roman" w:hAnsi="Times New Roman"/>
          <w:sz w:val="24"/>
          <w:szCs w:val="24"/>
          <w:lang w:val="sr-Cyrl-CS"/>
        </w:rPr>
        <w:t>Предлаже се да се преглед обрачуна ПДВ подноси од 1. јула 2018. године.</w:t>
      </w:r>
    </w:p>
    <w:p w:rsidR="006C5B14" w:rsidRPr="00B77721" w:rsidRDefault="006C5B14" w:rsidP="00BE56A9">
      <w:pPr>
        <w:spacing w:after="0" w:line="240" w:lineRule="atLeast"/>
        <w:ind w:firstLine="720"/>
        <w:jc w:val="both"/>
        <w:rPr>
          <w:rFonts w:ascii="Times New Roman" w:eastAsia="Times New Roman" w:hAnsi="Times New Roman"/>
          <w:sz w:val="24"/>
          <w:szCs w:val="24"/>
          <w:lang w:val="sr-Cyrl-CS"/>
        </w:rPr>
      </w:pPr>
    </w:p>
    <w:p w:rsidR="000B48A1" w:rsidRPr="00B77721" w:rsidRDefault="000B48A1" w:rsidP="00BE56A9">
      <w:pPr>
        <w:spacing w:after="0" w:line="240" w:lineRule="atLeast"/>
        <w:ind w:firstLine="720"/>
        <w:jc w:val="both"/>
        <w:rPr>
          <w:rFonts w:ascii="Times New Roman" w:eastAsia="Times New Roman" w:hAnsi="Times New Roman"/>
          <w:sz w:val="24"/>
          <w:szCs w:val="24"/>
          <w:lang w:val="sr-Cyrl-CS"/>
        </w:rPr>
      </w:pPr>
    </w:p>
    <w:p w:rsidR="000B48A1" w:rsidRPr="00B77721" w:rsidRDefault="000B48A1" w:rsidP="00BE56A9">
      <w:pPr>
        <w:spacing w:after="0" w:line="240" w:lineRule="atLeast"/>
        <w:ind w:firstLine="720"/>
        <w:jc w:val="both"/>
        <w:rPr>
          <w:rFonts w:ascii="Times New Roman" w:eastAsia="Times New Roman" w:hAnsi="Times New Roman"/>
          <w:sz w:val="24"/>
          <w:szCs w:val="24"/>
          <w:lang w:val="sr-Cyrl-CS"/>
        </w:rPr>
      </w:pPr>
    </w:p>
    <w:p w:rsidR="00F54AB0" w:rsidRPr="00B77721" w:rsidRDefault="00817B4A" w:rsidP="00BE56A9">
      <w:pPr>
        <w:spacing w:after="0" w:line="240" w:lineRule="atLeast"/>
        <w:ind w:firstLine="720"/>
        <w:jc w:val="both"/>
        <w:rPr>
          <w:rFonts w:ascii="Times New Roman" w:eastAsia="Times New Roman" w:hAnsi="Times New Roman"/>
          <w:sz w:val="24"/>
          <w:szCs w:val="24"/>
          <w:u w:val="single"/>
          <w:lang w:val="sr-Cyrl-CS"/>
        </w:rPr>
      </w:pPr>
      <w:r w:rsidRPr="00B77721">
        <w:rPr>
          <w:rFonts w:ascii="Times New Roman" w:eastAsia="Times New Roman" w:hAnsi="Times New Roman"/>
          <w:sz w:val="24"/>
          <w:szCs w:val="24"/>
          <w:u w:val="single"/>
          <w:lang w:val="sr-Cyrl-CS"/>
        </w:rPr>
        <w:lastRenderedPageBreak/>
        <w:t>Уз ч</w:t>
      </w:r>
      <w:r w:rsidR="00F54AB0" w:rsidRPr="00B77721">
        <w:rPr>
          <w:rFonts w:ascii="Times New Roman" w:eastAsia="Times New Roman" w:hAnsi="Times New Roman"/>
          <w:sz w:val="24"/>
          <w:szCs w:val="24"/>
          <w:u w:val="single"/>
          <w:lang w:val="sr-Cyrl-CS"/>
        </w:rPr>
        <w:t>лан 13.</w:t>
      </w:r>
    </w:p>
    <w:p w:rsidR="00F54AB0" w:rsidRPr="00B77721" w:rsidRDefault="00F54AB0" w:rsidP="00BE56A9">
      <w:pPr>
        <w:spacing w:after="0" w:line="240" w:lineRule="atLeast"/>
        <w:ind w:firstLine="720"/>
        <w:jc w:val="both"/>
        <w:rPr>
          <w:rFonts w:ascii="Times New Roman" w:hAnsi="Times New Roman"/>
          <w:sz w:val="24"/>
          <w:szCs w:val="24"/>
          <w:lang w:val="sr-Cyrl-CS"/>
        </w:rPr>
      </w:pPr>
      <w:r w:rsidRPr="00B77721">
        <w:rPr>
          <w:rFonts w:ascii="Times New Roman" w:eastAsia="Times New Roman" w:hAnsi="Times New Roman"/>
          <w:sz w:val="24"/>
          <w:szCs w:val="24"/>
          <w:lang w:val="sr-Cyrl-CS"/>
        </w:rPr>
        <w:t xml:space="preserve">Предлаже се </w:t>
      </w:r>
      <w:r w:rsidR="006C5B14" w:rsidRPr="00B77721">
        <w:rPr>
          <w:rFonts w:ascii="Times New Roman" w:hAnsi="Times New Roman"/>
          <w:sz w:val="24"/>
          <w:szCs w:val="24"/>
          <w:lang w:val="sr-Cyrl-CS"/>
        </w:rPr>
        <w:t>да се одредбе овог закона које се односе на посебан поступак опоре</w:t>
      </w:r>
      <w:r w:rsidR="00663369" w:rsidRPr="00B77721">
        <w:rPr>
          <w:rFonts w:ascii="Times New Roman" w:hAnsi="Times New Roman"/>
          <w:sz w:val="24"/>
          <w:szCs w:val="24"/>
          <w:lang w:val="sr-Cyrl-CS"/>
        </w:rPr>
        <w:t>зивања инвестиционог злата приме</w:t>
      </w:r>
      <w:r w:rsidR="006C5B14" w:rsidRPr="00B77721">
        <w:rPr>
          <w:rFonts w:ascii="Times New Roman" w:hAnsi="Times New Roman"/>
          <w:sz w:val="24"/>
          <w:szCs w:val="24"/>
          <w:lang w:val="sr-Cyrl-CS"/>
        </w:rPr>
        <w:t>њују од 1. априла 2018. године, осим одредбе која садржи овлашћење за доношење подзаконског акта за коју је предложен</w:t>
      </w:r>
      <w:r w:rsidR="00F677B7" w:rsidRPr="00B77721">
        <w:rPr>
          <w:rFonts w:ascii="Times New Roman" w:hAnsi="Times New Roman"/>
          <w:sz w:val="24"/>
          <w:szCs w:val="24"/>
          <w:lang w:val="sr-Cyrl-CS"/>
        </w:rPr>
        <w:t>а примена</w:t>
      </w:r>
      <w:r w:rsidR="006C5B14" w:rsidRPr="00B77721">
        <w:rPr>
          <w:rFonts w:ascii="Times New Roman" w:hAnsi="Times New Roman"/>
          <w:sz w:val="24"/>
          <w:szCs w:val="24"/>
          <w:lang w:val="sr-Cyrl-CS"/>
        </w:rPr>
        <w:t xml:space="preserve"> од дана ступа</w:t>
      </w:r>
      <w:r w:rsidR="00F677B7" w:rsidRPr="00B77721">
        <w:rPr>
          <w:rFonts w:ascii="Times New Roman" w:hAnsi="Times New Roman"/>
          <w:sz w:val="24"/>
          <w:szCs w:val="24"/>
          <w:lang w:val="sr-Cyrl-CS"/>
        </w:rPr>
        <w:t>ња на снагу овог закона.</w:t>
      </w:r>
    </w:p>
    <w:p w:rsidR="006C5B14" w:rsidRPr="00B77721" w:rsidRDefault="006C5B14" w:rsidP="00BE56A9">
      <w:pPr>
        <w:spacing w:after="0" w:line="240" w:lineRule="atLeast"/>
        <w:ind w:firstLine="720"/>
        <w:jc w:val="both"/>
        <w:rPr>
          <w:rFonts w:ascii="Times New Roman" w:eastAsia="Times New Roman" w:hAnsi="Times New Roman"/>
          <w:sz w:val="24"/>
          <w:szCs w:val="24"/>
          <w:lang w:val="sr-Cyrl-CS"/>
        </w:rPr>
      </w:pPr>
    </w:p>
    <w:p w:rsidR="00F254F2" w:rsidRPr="00B77721" w:rsidRDefault="00F254F2" w:rsidP="00F254F2">
      <w:pPr>
        <w:pStyle w:val="rvps1"/>
        <w:shd w:val="clear" w:color="auto" w:fill="FFFFFF"/>
        <w:ind w:firstLine="720"/>
        <w:jc w:val="both"/>
        <w:rPr>
          <w:u w:val="single"/>
          <w:lang w:val="sr-Cyrl-CS"/>
        </w:rPr>
      </w:pPr>
      <w:r w:rsidRPr="00B77721">
        <w:rPr>
          <w:u w:val="single"/>
          <w:lang w:val="sr-Cyrl-CS"/>
        </w:rPr>
        <w:t>Уз члан 1</w:t>
      </w:r>
      <w:r w:rsidR="00F677B7" w:rsidRPr="00B77721">
        <w:rPr>
          <w:u w:val="single"/>
          <w:lang w:val="sr-Cyrl-CS"/>
        </w:rPr>
        <w:t>4</w:t>
      </w:r>
      <w:r w:rsidRPr="00B77721">
        <w:rPr>
          <w:u w:val="single"/>
          <w:lang w:val="sr-Cyrl-CS"/>
        </w:rPr>
        <w:t>.</w:t>
      </w:r>
    </w:p>
    <w:p w:rsidR="00F677B7" w:rsidRPr="00B77721" w:rsidRDefault="00267F80" w:rsidP="00F677B7">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Предлаже се да се одредбе </w:t>
      </w:r>
      <w:r w:rsidR="006C5B14" w:rsidRPr="00B77721">
        <w:rPr>
          <w:rFonts w:ascii="Times New Roman" w:hAnsi="Times New Roman"/>
          <w:sz w:val="24"/>
          <w:szCs w:val="24"/>
          <w:lang w:val="sr-Cyrl-CS"/>
        </w:rPr>
        <w:t xml:space="preserve">овог закона </w:t>
      </w:r>
      <w:r w:rsidRPr="00B77721">
        <w:rPr>
          <w:rFonts w:ascii="Times New Roman" w:hAnsi="Times New Roman"/>
          <w:sz w:val="24"/>
          <w:szCs w:val="24"/>
          <w:lang w:val="sr-Cyrl-CS"/>
        </w:rPr>
        <w:t>које се односе на пореско ослобођење са правом на одбитак претходног пореза за промет добара који обвезник ПДВ врши путник</w:t>
      </w:r>
      <w:r w:rsidR="00F36233" w:rsidRPr="00B77721">
        <w:rPr>
          <w:rFonts w:ascii="Times New Roman" w:hAnsi="Times New Roman"/>
          <w:sz w:val="24"/>
          <w:szCs w:val="24"/>
          <w:lang w:val="sr-Cyrl-CS"/>
        </w:rPr>
        <w:t>у који их отпрема у иностранство</w:t>
      </w:r>
      <w:r w:rsidRPr="00B77721">
        <w:rPr>
          <w:rFonts w:ascii="Times New Roman" w:hAnsi="Times New Roman"/>
          <w:sz w:val="24"/>
          <w:szCs w:val="24"/>
          <w:lang w:val="sr-Cyrl-CS"/>
        </w:rPr>
        <w:t xml:space="preserve"> у личном пртљагу и укидање института рефакције ПДВ страном држављанину примењују од 1. јануара 2019. године</w:t>
      </w:r>
      <w:r w:rsidR="00F677B7" w:rsidRPr="00B77721">
        <w:rPr>
          <w:rFonts w:ascii="Times New Roman" w:hAnsi="Times New Roman"/>
          <w:sz w:val="24"/>
          <w:szCs w:val="24"/>
          <w:lang w:val="sr-Cyrl-CS"/>
        </w:rPr>
        <w:t>, осим одредбе која садржи овлашћење за доношење подзаконског акта за коју је предложена примена од дана ступања на снагу овог закона.</w:t>
      </w:r>
    </w:p>
    <w:p w:rsidR="00F55207" w:rsidRPr="00B77721" w:rsidRDefault="00F55207" w:rsidP="00F55207">
      <w:pPr>
        <w:spacing w:after="0" w:line="240" w:lineRule="atLeast"/>
        <w:jc w:val="both"/>
        <w:rPr>
          <w:rFonts w:ascii="Times New Roman" w:hAnsi="Times New Roman"/>
          <w:sz w:val="24"/>
          <w:szCs w:val="24"/>
          <w:lang w:val="sr-Cyrl-CS"/>
        </w:rPr>
      </w:pPr>
    </w:p>
    <w:p w:rsidR="00690FE9" w:rsidRPr="00B77721" w:rsidRDefault="00690FE9" w:rsidP="00690FE9">
      <w:pPr>
        <w:pStyle w:val="rvps1"/>
        <w:shd w:val="clear" w:color="auto" w:fill="FFFFFF"/>
        <w:ind w:firstLine="720"/>
        <w:jc w:val="both"/>
        <w:rPr>
          <w:u w:val="single"/>
          <w:lang w:val="sr-Cyrl-CS"/>
        </w:rPr>
      </w:pPr>
      <w:r w:rsidRPr="00B77721">
        <w:rPr>
          <w:u w:val="single"/>
          <w:lang w:val="sr-Cyrl-CS"/>
        </w:rPr>
        <w:t xml:space="preserve">Уз члан </w:t>
      </w:r>
      <w:r w:rsidR="00F254F2" w:rsidRPr="00B77721">
        <w:rPr>
          <w:u w:val="single"/>
          <w:lang w:val="sr-Cyrl-CS"/>
        </w:rPr>
        <w:t>1</w:t>
      </w:r>
      <w:r w:rsidR="00F677B7" w:rsidRPr="00B77721">
        <w:rPr>
          <w:u w:val="single"/>
          <w:lang w:val="sr-Cyrl-CS"/>
        </w:rPr>
        <w:t>5</w:t>
      </w:r>
      <w:r w:rsidRPr="00B77721">
        <w:rPr>
          <w:u w:val="single"/>
          <w:lang w:val="sr-Cyrl-CS"/>
        </w:rPr>
        <w:t>.</w:t>
      </w:r>
    </w:p>
    <w:p w:rsidR="00F55207" w:rsidRPr="00B77721" w:rsidRDefault="00690FE9" w:rsidP="00F55207">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t xml:space="preserve">Предлаже се да </w:t>
      </w:r>
      <w:r w:rsidR="00267F80" w:rsidRPr="00B77721">
        <w:rPr>
          <w:rFonts w:ascii="Times New Roman" w:hAnsi="Times New Roman"/>
          <w:sz w:val="24"/>
          <w:szCs w:val="24"/>
          <w:lang w:val="sr-Cyrl-CS"/>
        </w:rPr>
        <w:t xml:space="preserve">овај </w:t>
      </w:r>
      <w:r w:rsidRPr="00B77721">
        <w:rPr>
          <w:rFonts w:ascii="Times New Roman" w:hAnsi="Times New Roman"/>
          <w:sz w:val="24"/>
          <w:szCs w:val="24"/>
          <w:lang w:val="sr-Cyrl-CS"/>
        </w:rPr>
        <w:t>закон ступи на снагу 1. јануара 2018. године.</w:t>
      </w:r>
    </w:p>
    <w:p w:rsidR="00F254F2" w:rsidRPr="00B77721" w:rsidRDefault="00F254F2" w:rsidP="00F55207">
      <w:pPr>
        <w:spacing w:after="0" w:line="240" w:lineRule="atLeast"/>
        <w:jc w:val="both"/>
        <w:rPr>
          <w:rFonts w:ascii="Times New Roman" w:hAnsi="Times New Roman"/>
          <w:sz w:val="24"/>
          <w:szCs w:val="24"/>
          <w:lang w:val="sr-Cyrl-CS"/>
        </w:rPr>
      </w:pPr>
    </w:p>
    <w:p w:rsidR="00E12E30" w:rsidRPr="00B77721" w:rsidRDefault="00E12E30" w:rsidP="00B00FB0">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 xml:space="preserve">IV. ПРОЦЕНА ФИНАНСИЈСКИХ СРЕДСТАВА </w:t>
      </w:r>
    </w:p>
    <w:p w:rsidR="00E12E30" w:rsidRPr="00B77721" w:rsidRDefault="00E12E30" w:rsidP="00E12E30">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ПОТРЕБНИХ ЗА СПРОВОЂЕЊЕ ЗАКОНА</w:t>
      </w:r>
    </w:p>
    <w:p w:rsidR="003A0CD0" w:rsidRPr="00B77721" w:rsidRDefault="003A0CD0" w:rsidP="00E12E30">
      <w:pPr>
        <w:spacing w:after="0" w:line="240" w:lineRule="auto"/>
        <w:jc w:val="center"/>
        <w:rPr>
          <w:rFonts w:ascii="Times New Roman" w:hAnsi="Times New Roman"/>
          <w:sz w:val="24"/>
          <w:szCs w:val="24"/>
          <w:lang w:val="sr-Cyrl-CS"/>
        </w:rPr>
      </w:pPr>
    </w:p>
    <w:p w:rsidR="0012465B" w:rsidRPr="00B77721" w:rsidRDefault="003A0CD0" w:rsidP="003A0CD0">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За спровођење овог закона није потребно обезбедити средства у буџету Републике Србије. </w:t>
      </w:r>
      <w:r w:rsidR="00312207" w:rsidRPr="00B77721">
        <w:rPr>
          <w:rFonts w:ascii="Times New Roman" w:hAnsi="Times New Roman"/>
          <w:sz w:val="24"/>
          <w:szCs w:val="24"/>
          <w:lang w:val="sr-Cyrl-CS"/>
        </w:rPr>
        <w:t xml:space="preserve">Наиме, </w:t>
      </w:r>
      <w:r w:rsidR="00655877" w:rsidRPr="00B77721">
        <w:rPr>
          <w:rFonts w:ascii="Times New Roman" w:hAnsi="Times New Roman"/>
          <w:sz w:val="24"/>
          <w:szCs w:val="24"/>
          <w:lang w:val="sr-Cyrl-CS"/>
        </w:rPr>
        <w:t xml:space="preserve">како је </w:t>
      </w:r>
      <w:r w:rsidR="00312207" w:rsidRPr="00B77721">
        <w:rPr>
          <w:rFonts w:ascii="Times New Roman" w:hAnsi="Times New Roman"/>
          <w:sz w:val="24"/>
          <w:szCs w:val="24"/>
          <w:lang w:val="sr-Cyrl-CS"/>
        </w:rPr>
        <w:t xml:space="preserve">овим законом </w:t>
      </w:r>
      <w:r w:rsidR="00C20F73" w:rsidRPr="00B77721">
        <w:rPr>
          <w:rFonts w:ascii="Times New Roman" w:hAnsi="Times New Roman"/>
          <w:sz w:val="24"/>
          <w:szCs w:val="24"/>
          <w:lang w:val="sr-Cyrl-CS"/>
        </w:rPr>
        <w:t>предложено</w:t>
      </w:r>
      <w:r w:rsidR="00655877" w:rsidRPr="00B77721">
        <w:rPr>
          <w:rFonts w:ascii="Times New Roman" w:hAnsi="Times New Roman"/>
          <w:sz w:val="24"/>
          <w:szCs w:val="24"/>
          <w:lang w:val="sr-Cyrl-CS"/>
        </w:rPr>
        <w:t xml:space="preserve"> </w:t>
      </w:r>
      <w:r w:rsidR="00C20F73" w:rsidRPr="00B77721">
        <w:rPr>
          <w:rFonts w:ascii="Times New Roman" w:hAnsi="Times New Roman"/>
          <w:sz w:val="24"/>
          <w:szCs w:val="24"/>
          <w:lang w:val="sr-Cyrl-CS"/>
        </w:rPr>
        <w:t xml:space="preserve">да се сматра </w:t>
      </w:r>
      <w:r w:rsidR="006527EC" w:rsidRPr="00B77721">
        <w:rPr>
          <w:rFonts w:ascii="Times New Roman" w:hAnsi="Times New Roman"/>
          <w:sz w:val="24"/>
          <w:szCs w:val="24"/>
          <w:lang w:val="sr-Cyrl-CS"/>
        </w:rPr>
        <w:t xml:space="preserve">да </w:t>
      </w:r>
      <w:r w:rsidR="00C20F73" w:rsidRPr="00B77721">
        <w:rPr>
          <w:rFonts w:ascii="Times New Roman" w:hAnsi="Times New Roman"/>
          <w:sz w:val="24"/>
          <w:szCs w:val="24"/>
          <w:lang w:val="sr-Cyrl-CS"/>
        </w:rPr>
        <w:t xml:space="preserve">промет </w:t>
      </w:r>
      <w:r w:rsidR="006527EC" w:rsidRPr="00B77721">
        <w:rPr>
          <w:rFonts w:ascii="Times New Roman" w:hAnsi="Times New Roman"/>
          <w:sz w:val="24"/>
          <w:szCs w:val="24"/>
          <w:lang w:val="sr-Cyrl-CS"/>
        </w:rPr>
        <w:t xml:space="preserve">добара и услуга </w:t>
      </w:r>
      <w:r w:rsidR="00C20F73" w:rsidRPr="00B77721">
        <w:rPr>
          <w:rFonts w:ascii="Times New Roman" w:hAnsi="Times New Roman"/>
          <w:sz w:val="24"/>
          <w:szCs w:val="24"/>
          <w:lang w:val="sr-Cyrl-CS"/>
        </w:rPr>
        <w:t>који врши давалац концесије концесионару, односно концесионар даваоцу концесије у оквиру реализације уговора о јавно-приватном партнерству са елементима концесије, закљученог у складу са законом којим се уређују јавно-приватно партнерство и концесије, није извршен</w:t>
      </w:r>
      <w:r w:rsidR="006527EC" w:rsidRPr="00B77721">
        <w:rPr>
          <w:rFonts w:ascii="Times New Roman" w:hAnsi="Times New Roman"/>
          <w:sz w:val="24"/>
          <w:szCs w:val="24"/>
          <w:lang w:val="sr-Cyrl-CS"/>
        </w:rPr>
        <w:t>,</w:t>
      </w:r>
      <w:r w:rsidR="00236F18" w:rsidRPr="00B77721">
        <w:rPr>
          <w:rFonts w:ascii="Times New Roman" w:hAnsi="Times New Roman"/>
          <w:sz w:val="24"/>
          <w:szCs w:val="24"/>
          <w:lang w:val="sr-Cyrl-CS"/>
        </w:rPr>
        <w:t xml:space="preserve"> очекује се да </w:t>
      </w:r>
      <w:r w:rsidR="0012465B" w:rsidRPr="00B77721">
        <w:rPr>
          <w:rFonts w:ascii="Times New Roman" w:hAnsi="Times New Roman"/>
          <w:sz w:val="24"/>
          <w:szCs w:val="24"/>
          <w:lang w:val="sr-Cyrl-CS"/>
        </w:rPr>
        <w:t xml:space="preserve">ће </w:t>
      </w:r>
      <w:r w:rsidR="0012465B" w:rsidRPr="00B77721">
        <w:rPr>
          <w:rFonts w:ascii="Times New Roman" w:hAnsi="Times New Roman"/>
          <w:color w:val="000000"/>
          <w:sz w:val="24"/>
          <w:szCs w:val="24"/>
          <w:lang w:val="sr-Cyrl-CS"/>
        </w:rPr>
        <w:t>поспешивање закључивања предметних уговора утицати на повећање при</w:t>
      </w:r>
      <w:r w:rsidR="00F034D1" w:rsidRPr="00B77721">
        <w:rPr>
          <w:rFonts w:ascii="Times New Roman" w:hAnsi="Times New Roman"/>
          <w:color w:val="000000"/>
          <w:sz w:val="24"/>
          <w:szCs w:val="24"/>
          <w:lang w:val="sr-Cyrl-CS"/>
        </w:rPr>
        <w:t>хода по основу директних пореза</w:t>
      </w:r>
      <w:r w:rsidR="00F36233" w:rsidRPr="00B77721">
        <w:rPr>
          <w:rFonts w:ascii="Times New Roman" w:hAnsi="Times New Roman"/>
          <w:color w:val="000000"/>
          <w:sz w:val="24"/>
          <w:szCs w:val="24"/>
          <w:lang w:val="sr-Cyrl-CS"/>
        </w:rPr>
        <w:t xml:space="preserve"> (</w:t>
      </w:r>
      <w:r w:rsidR="0012465B" w:rsidRPr="00B77721">
        <w:rPr>
          <w:rFonts w:ascii="Times New Roman" w:hAnsi="Times New Roman"/>
          <w:color w:val="000000"/>
          <w:sz w:val="24"/>
          <w:szCs w:val="24"/>
          <w:lang w:val="sr-Cyrl-CS"/>
        </w:rPr>
        <w:t>пореза на добит правних лица и пореза на доходак грађана, као и доприноса за обавезно социјално осигурање</w:t>
      </w:r>
      <w:r w:rsidR="00F36233" w:rsidRPr="00B77721">
        <w:rPr>
          <w:rFonts w:ascii="Times New Roman" w:hAnsi="Times New Roman"/>
          <w:color w:val="000000"/>
          <w:sz w:val="24"/>
          <w:szCs w:val="24"/>
          <w:lang w:val="sr-Cyrl-CS"/>
        </w:rPr>
        <w:t>)</w:t>
      </w:r>
      <w:r w:rsidR="00655877" w:rsidRPr="00B77721">
        <w:rPr>
          <w:rFonts w:ascii="Times New Roman" w:hAnsi="Times New Roman"/>
          <w:color w:val="000000"/>
          <w:sz w:val="24"/>
          <w:szCs w:val="24"/>
          <w:lang w:val="sr-Cyrl-CS"/>
        </w:rPr>
        <w:t xml:space="preserve">. </w:t>
      </w:r>
      <w:r w:rsidR="005474F1" w:rsidRPr="00B77721">
        <w:rPr>
          <w:rFonts w:ascii="Times New Roman" w:hAnsi="Times New Roman"/>
          <w:color w:val="000000"/>
          <w:sz w:val="24"/>
          <w:szCs w:val="24"/>
          <w:lang w:val="sr-Cyrl-CS"/>
        </w:rPr>
        <w:t>Поред тога, очекује се да ће увођење посебног поступк</w:t>
      </w:r>
      <w:r w:rsidR="002E5560" w:rsidRPr="00B77721">
        <w:rPr>
          <w:rFonts w:ascii="Times New Roman" w:hAnsi="Times New Roman"/>
          <w:color w:val="000000"/>
          <w:sz w:val="24"/>
          <w:szCs w:val="24"/>
          <w:lang w:val="sr-Cyrl-CS"/>
        </w:rPr>
        <w:t>а опорезивања инвестиционог злата довести до повећања прихода по основу ПДВ.</w:t>
      </w:r>
    </w:p>
    <w:p w:rsidR="0012465B" w:rsidRPr="00B77721" w:rsidRDefault="0012465B" w:rsidP="003A0CD0">
      <w:pPr>
        <w:spacing w:after="0" w:line="240" w:lineRule="auto"/>
        <w:ind w:firstLine="720"/>
        <w:jc w:val="both"/>
        <w:rPr>
          <w:rFonts w:ascii="Times New Roman" w:hAnsi="Times New Roman"/>
          <w:sz w:val="24"/>
          <w:szCs w:val="24"/>
          <w:lang w:val="sr-Cyrl-CS"/>
        </w:rPr>
      </w:pPr>
    </w:p>
    <w:p w:rsidR="00070A72" w:rsidRPr="00B77721" w:rsidRDefault="00070A72" w:rsidP="00070A72">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V. РАЗЛОЗИ ЗА ДОНОШЕЊЕ ЗАКОНА ПО ХИТНОМ ПОСТУПКУ</w:t>
      </w:r>
    </w:p>
    <w:p w:rsidR="00070A72" w:rsidRPr="00B77721" w:rsidRDefault="00070A72" w:rsidP="00070A72">
      <w:pPr>
        <w:spacing w:after="0" w:line="240" w:lineRule="auto"/>
        <w:ind w:left="720"/>
        <w:jc w:val="both"/>
        <w:rPr>
          <w:rFonts w:ascii="Times New Roman" w:hAnsi="Times New Roman"/>
          <w:sz w:val="24"/>
          <w:szCs w:val="24"/>
          <w:lang w:val="sr-Cyrl-CS"/>
        </w:rPr>
      </w:pPr>
    </w:p>
    <w:p w:rsidR="00070A72" w:rsidRPr="00B77721" w:rsidRDefault="00070A72" w:rsidP="00070A72">
      <w:pPr>
        <w:spacing w:after="0" w:line="240" w:lineRule="auto"/>
        <w:jc w:val="both"/>
        <w:rPr>
          <w:rFonts w:ascii="Times New Roman" w:hAnsi="Times New Roman"/>
          <w:sz w:val="24"/>
          <w:szCs w:val="24"/>
          <w:lang w:val="sr-Cyrl-CS"/>
        </w:rPr>
      </w:pPr>
      <w:r w:rsidRPr="00B77721">
        <w:rPr>
          <w:rFonts w:ascii="Times New Roman" w:hAnsi="Times New Roman"/>
          <w:sz w:val="24"/>
          <w:szCs w:val="24"/>
          <w:lang w:val="sr-Cyrl-CS"/>
        </w:rPr>
        <w:tab/>
        <w:t>Доношење овог закона по хитном поступку предлаже се у складу са чланом 167. Пословника Народне скупштине („Слу</w:t>
      </w:r>
      <w:r w:rsidR="00090635" w:rsidRPr="00B77721">
        <w:rPr>
          <w:rFonts w:ascii="Times New Roman" w:hAnsi="Times New Roman"/>
          <w:sz w:val="24"/>
          <w:szCs w:val="24"/>
          <w:lang w:val="sr-Cyrl-CS"/>
        </w:rPr>
        <w:t>жбени гласник РС”, брoj 20/12-</w:t>
      </w:r>
      <w:r w:rsidRPr="00B77721">
        <w:rPr>
          <w:rFonts w:ascii="Times New Roman" w:hAnsi="Times New Roman"/>
          <w:sz w:val="24"/>
          <w:szCs w:val="24"/>
          <w:lang w:val="sr-Cyrl-CS"/>
        </w:rPr>
        <w:t>пречишћен текст), имајући у виду да је неопходно обезбедити даље усклађивање овог закона са прописима Европске уније. Наиме, како је 5. и 6. марта 2015. године у Бриселу одржан Билатерални скрининг за поглавље 16 – Порези, потребно је у што краћем року приступити отклањању појединих решења која су у супротности са прописима Европске уније.</w:t>
      </w:r>
    </w:p>
    <w:p w:rsidR="00645E8F" w:rsidRPr="00B77721" w:rsidRDefault="00645E8F" w:rsidP="00645E8F">
      <w:pPr>
        <w:spacing w:after="0" w:line="240" w:lineRule="auto"/>
        <w:jc w:val="both"/>
        <w:rPr>
          <w:rFonts w:ascii="Times New Roman" w:hAnsi="Times New Roman"/>
          <w:sz w:val="24"/>
          <w:szCs w:val="24"/>
          <w:lang w:val="sr-Cyrl-CS"/>
        </w:rPr>
      </w:pPr>
    </w:p>
    <w:p w:rsidR="00645E8F" w:rsidRPr="00B77721" w:rsidRDefault="00645E8F" w:rsidP="00645E8F">
      <w:pPr>
        <w:spacing w:after="0" w:line="240" w:lineRule="auto"/>
        <w:jc w:val="center"/>
        <w:rPr>
          <w:rFonts w:ascii="Times New Roman" w:hAnsi="Times New Roman"/>
          <w:sz w:val="24"/>
          <w:szCs w:val="24"/>
          <w:lang w:val="sr-Cyrl-CS"/>
        </w:rPr>
      </w:pPr>
      <w:r w:rsidRPr="00B77721">
        <w:rPr>
          <w:rFonts w:ascii="Times New Roman" w:hAnsi="Times New Roman"/>
          <w:sz w:val="24"/>
          <w:szCs w:val="24"/>
          <w:lang w:val="sr-Cyrl-CS"/>
        </w:rPr>
        <w:t>V</w:t>
      </w:r>
      <w:r w:rsidR="00070A72" w:rsidRPr="00B77721">
        <w:rPr>
          <w:rFonts w:ascii="Times New Roman" w:hAnsi="Times New Roman"/>
          <w:sz w:val="24"/>
          <w:szCs w:val="24"/>
          <w:lang w:val="sr-Cyrl-CS"/>
        </w:rPr>
        <w:t>I</w:t>
      </w:r>
      <w:r w:rsidRPr="00B77721">
        <w:rPr>
          <w:rFonts w:ascii="Times New Roman" w:hAnsi="Times New Roman"/>
          <w:sz w:val="24"/>
          <w:szCs w:val="24"/>
          <w:lang w:val="sr-Cyrl-CS"/>
        </w:rPr>
        <w:t>.  АНАЛИЗА ЕФЕКАТА ЗАКОНА</w:t>
      </w:r>
    </w:p>
    <w:p w:rsidR="00114679" w:rsidRPr="00B77721" w:rsidRDefault="00114679" w:rsidP="00645E8F">
      <w:pPr>
        <w:spacing w:after="0" w:line="240" w:lineRule="auto"/>
        <w:jc w:val="center"/>
        <w:rPr>
          <w:rFonts w:ascii="Times New Roman" w:hAnsi="Times New Roman"/>
          <w:sz w:val="24"/>
          <w:szCs w:val="24"/>
          <w:lang w:val="sr-Cyrl-CS"/>
        </w:rPr>
      </w:pPr>
    </w:p>
    <w:p w:rsidR="00645E8F" w:rsidRPr="00B77721" w:rsidRDefault="00645E8F" w:rsidP="00645E8F">
      <w:pPr>
        <w:numPr>
          <w:ilvl w:val="0"/>
          <w:numId w:val="1"/>
        </w:numPr>
        <w:spacing w:after="0" w:line="240" w:lineRule="auto"/>
        <w:jc w:val="both"/>
        <w:rPr>
          <w:rFonts w:ascii="Times New Roman" w:hAnsi="Times New Roman"/>
          <w:i/>
          <w:sz w:val="24"/>
          <w:szCs w:val="24"/>
          <w:lang w:val="sr-Cyrl-CS"/>
        </w:rPr>
      </w:pPr>
      <w:r w:rsidRPr="00B77721">
        <w:rPr>
          <w:rFonts w:ascii="Times New Roman" w:hAnsi="Times New Roman"/>
          <w:i/>
          <w:sz w:val="24"/>
          <w:szCs w:val="24"/>
          <w:lang w:val="sr-Cyrl-CS"/>
        </w:rPr>
        <w:t>На кога ће и како ће највероватније утицати решења у закону</w:t>
      </w:r>
    </w:p>
    <w:p w:rsidR="00645E8F" w:rsidRPr="00B77721" w:rsidRDefault="00645E8F" w:rsidP="00645E8F">
      <w:pPr>
        <w:spacing w:after="0" w:line="240" w:lineRule="auto"/>
        <w:ind w:left="720"/>
        <w:jc w:val="both"/>
        <w:rPr>
          <w:rFonts w:ascii="Times New Roman" w:hAnsi="Times New Roman"/>
          <w:i/>
          <w:sz w:val="24"/>
          <w:szCs w:val="24"/>
          <w:lang w:val="sr-Cyrl-CS"/>
        </w:rPr>
      </w:pPr>
    </w:p>
    <w:p w:rsidR="00DC68A1" w:rsidRPr="00B77721" w:rsidRDefault="000A20D6" w:rsidP="000A20D6">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Овај закон </w:t>
      </w:r>
      <w:r w:rsidR="00DE67DE" w:rsidRPr="00B77721">
        <w:rPr>
          <w:rFonts w:ascii="Times New Roman" w:hAnsi="Times New Roman"/>
          <w:sz w:val="24"/>
          <w:szCs w:val="24"/>
          <w:lang w:val="sr-Cyrl-CS"/>
        </w:rPr>
        <w:t xml:space="preserve">ће </w:t>
      </w:r>
      <w:r w:rsidRPr="00B77721">
        <w:rPr>
          <w:rFonts w:ascii="Times New Roman" w:hAnsi="Times New Roman"/>
          <w:sz w:val="24"/>
          <w:szCs w:val="24"/>
          <w:lang w:val="sr-Cyrl-CS"/>
        </w:rPr>
        <w:t>утицати на:</w:t>
      </w:r>
    </w:p>
    <w:p w:rsidR="000A20D6" w:rsidRPr="00B77721" w:rsidRDefault="000A20D6" w:rsidP="000A20D6">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1)  привредне субјекте</w:t>
      </w:r>
      <w:r w:rsidR="00EB3765" w:rsidRPr="00B77721">
        <w:rPr>
          <w:rFonts w:ascii="Times New Roman" w:hAnsi="Times New Roman"/>
          <w:sz w:val="24"/>
          <w:szCs w:val="24"/>
          <w:lang w:val="sr-Cyrl-CS"/>
        </w:rPr>
        <w:t>-</w:t>
      </w:r>
      <w:r w:rsidR="00B30A32" w:rsidRPr="00B77721">
        <w:rPr>
          <w:rFonts w:ascii="Times New Roman" w:hAnsi="Times New Roman"/>
          <w:sz w:val="24"/>
          <w:szCs w:val="24"/>
          <w:lang w:val="sr-Cyrl-CS"/>
        </w:rPr>
        <w:t>обвезнике ПДВ</w:t>
      </w:r>
      <w:r w:rsidR="005E314D" w:rsidRPr="00B77721">
        <w:rPr>
          <w:rFonts w:ascii="Times New Roman" w:hAnsi="Times New Roman"/>
          <w:sz w:val="24"/>
          <w:szCs w:val="24"/>
          <w:lang w:val="sr-Cyrl-CS"/>
        </w:rPr>
        <w:t xml:space="preserve"> који</w:t>
      </w:r>
      <w:r w:rsidRPr="00B77721">
        <w:rPr>
          <w:rFonts w:ascii="Times New Roman" w:hAnsi="Times New Roman"/>
          <w:sz w:val="24"/>
          <w:szCs w:val="24"/>
          <w:lang w:val="sr-Cyrl-CS"/>
        </w:rPr>
        <w:t>:</w:t>
      </w:r>
    </w:p>
    <w:p w:rsidR="005F4E2B" w:rsidRPr="00B77721" w:rsidRDefault="000A20D6" w:rsidP="000A20D6">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 </w:t>
      </w:r>
      <w:r w:rsidR="00EF35BB" w:rsidRPr="00B77721">
        <w:rPr>
          <w:rFonts w:ascii="Times New Roman" w:hAnsi="Times New Roman"/>
          <w:sz w:val="24"/>
          <w:szCs w:val="24"/>
          <w:lang w:val="sr-Cyrl-CS"/>
        </w:rPr>
        <w:t>су уговорне стране</w:t>
      </w:r>
      <w:r w:rsidR="00EB3765" w:rsidRPr="00B77721">
        <w:rPr>
          <w:rFonts w:ascii="Times New Roman" w:hAnsi="Times New Roman"/>
          <w:sz w:val="24"/>
          <w:szCs w:val="24"/>
          <w:lang w:val="sr-Cyrl-CS"/>
        </w:rPr>
        <w:t xml:space="preserve">-давалац концесије и концесионар уговора о јавно-приватном партнерству са елементима концесије, закљученог у складу са законом којим се уређују </w:t>
      </w:r>
      <w:r w:rsidR="00EB3765" w:rsidRPr="00B77721">
        <w:rPr>
          <w:rFonts w:ascii="Times New Roman" w:hAnsi="Times New Roman"/>
          <w:sz w:val="24"/>
          <w:szCs w:val="24"/>
          <w:lang w:val="sr-Cyrl-CS"/>
        </w:rPr>
        <w:lastRenderedPageBreak/>
        <w:t>јавно-приватно партнерство и концесије,</w:t>
      </w:r>
      <w:r w:rsidR="00A45AA9" w:rsidRPr="00B77721">
        <w:rPr>
          <w:rFonts w:ascii="Times New Roman" w:hAnsi="Times New Roman"/>
          <w:sz w:val="24"/>
          <w:szCs w:val="24"/>
          <w:lang w:val="sr-Cyrl-CS"/>
        </w:rPr>
        <w:t xml:space="preserve"> а уз испуњење одређених услова, тако што за свој промет који ће вршити другој уговорној страни у оквиру реализације тог уговора неће обрачунавати ПДВ, док ће имати право на одбитак претходног пореза обрачунатог за промет </w:t>
      </w:r>
      <w:r w:rsidR="00230767" w:rsidRPr="00B77721">
        <w:rPr>
          <w:rFonts w:ascii="Times New Roman" w:hAnsi="Times New Roman"/>
          <w:sz w:val="24"/>
          <w:szCs w:val="24"/>
          <w:lang w:val="sr-Cyrl-CS"/>
        </w:rPr>
        <w:t>других обвезника ПДВ-</w:t>
      </w:r>
      <w:r w:rsidR="00A45AA9" w:rsidRPr="00B77721">
        <w:rPr>
          <w:rFonts w:ascii="Times New Roman" w:hAnsi="Times New Roman"/>
          <w:sz w:val="24"/>
          <w:szCs w:val="24"/>
          <w:lang w:val="sr-Cyrl-CS"/>
        </w:rPr>
        <w:t>претходних учесника у промету у складу са Законом</w:t>
      </w:r>
      <w:r w:rsidR="000609D7" w:rsidRPr="00B77721">
        <w:rPr>
          <w:rFonts w:ascii="Times New Roman" w:hAnsi="Times New Roman"/>
          <w:sz w:val="24"/>
          <w:szCs w:val="24"/>
          <w:lang w:val="sr-Cyrl-CS"/>
        </w:rPr>
        <w:t>,</w:t>
      </w:r>
    </w:p>
    <w:p w:rsidR="002009F9" w:rsidRPr="00B77721" w:rsidRDefault="00430AE5" w:rsidP="000A20D6">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 </w:t>
      </w:r>
      <w:r w:rsidR="005E314D" w:rsidRPr="00B77721">
        <w:rPr>
          <w:rFonts w:ascii="Times New Roman" w:hAnsi="Times New Roman"/>
          <w:sz w:val="24"/>
          <w:szCs w:val="24"/>
          <w:lang w:val="sr-Cyrl-CS"/>
        </w:rPr>
        <w:t xml:space="preserve">поседују угоститељске објекте у којима се, </w:t>
      </w:r>
      <w:r w:rsidR="00590EC0" w:rsidRPr="00B77721">
        <w:rPr>
          <w:rFonts w:ascii="Times New Roman" w:hAnsi="Times New Roman"/>
          <w:sz w:val="24"/>
          <w:szCs w:val="24"/>
          <w:lang w:val="sr-Cyrl-CS"/>
        </w:rPr>
        <w:t xml:space="preserve">уз плаћање накнаде, </w:t>
      </w:r>
      <w:r w:rsidR="005E314D" w:rsidRPr="00B77721">
        <w:rPr>
          <w:rFonts w:ascii="Times New Roman" w:hAnsi="Times New Roman"/>
          <w:sz w:val="24"/>
          <w:szCs w:val="24"/>
          <w:lang w:val="sr-Cyrl-CS"/>
        </w:rPr>
        <w:t xml:space="preserve">поред других лица, хране и лица </w:t>
      </w:r>
      <w:r w:rsidR="00767F64" w:rsidRPr="00B77721">
        <w:rPr>
          <w:rFonts w:ascii="Times New Roman" w:hAnsi="Times New Roman"/>
          <w:sz w:val="24"/>
          <w:szCs w:val="24"/>
          <w:lang w:val="sr-Cyrl-CS"/>
        </w:rPr>
        <w:t xml:space="preserve">која су </w:t>
      </w:r>
      <w:r w:rsidR="005E314D" w:rsidRPr="00B77721">
        <w:rPr>
          <w:rFonts w:ascii="Times New Roman" w:hAnsi="Times New Roman"/>
          <w:sz w:val="24"/>
          <w:szCs w:val="24"/>
          <w:lang w:val="sr-Cyrl-CS"/>
        </w:rPr>
        <w:t>запослена</w:t>
      </w:r>
      <w:r w:rsidR="00767F64" w:rsidRPr="00B77721">
        <w:rPr>
          <w:rFonts w:ascii="Times New Roman" w:hAnsi="Times New Roman"/>
          <w:sz w:val="24"/>
          <w:szCs w:val="24"/>
          <w:lang w:val="sr-Cyrl-CS"/>
        </w:rPr>
        <w:t>, односно на други начин радно ангажована</w:t>
      </w:r>
      <w:r w:rsidR="005E314D" w:rsidRPr="00B77721">
        <w:rPr>
          <w:rFonts w:ascii="Times New Roman" w:hAnsi="Times New Roman"/>
          <w:sz w:val="24"/>
          <w:szCs w:val="24"/>
          <w:lang w:val="sr-Cyrl-CS"/>
        </w:rPr>
        <w:t xml:space="preserve"> код тих привредних субјеката</w:t>
      </w:r>
      <w:r w:rsidR="00767F64" w:rsidRPr="00B77721">
        <w:rPr>
          <w:rFonts w:ascii="Times New Roman" w:hAnsi="Times New Roman"/>
          <w:sz w:val="24"/>
          <w:szCs w:val="24"/>
          <w:lang w:val="sr-Cyrl-CS"/>
        </w:rPr>
        <w:t xml:space="preserve">, тако што ће им се </w:t>
      </w:r>
      <w:r w:rsidR="00905B2D" w:rsidRPr="00B77721">
        <w:rPr>
          <w:rFonts w:ascii="Times New Roman" w:hAnsi="Times New Roman"/>
          <w:sz w:val="24"/>
          <w:szCs w:val="24"/>
          <w:lang w:val="sr-Cyrl-CS"/>
        </w:rPr>
        <w:t>омогућити остваривање права на одбитак претходног пореза по основу издатака за исхрану</w:t>
      </w:r>
      <w:r w:rsidR="00230767" w:rsidRPr="00B77721">
        <w:rPr>
          <w:rFonts w:ascii="Times New Roman" w:hAnsi="Times New Roman"/>
          <w:sz w:val="24"/>
          <w:szCs w:val="24"/>
          <w:lang w:val="sr-Cyrl-CS"/>
        </w:rPr>
        <w:t>, укључујући и пиће,</w:t>
      </w:r>
      <w:r w:rsidR="00905B2D" w:rsidRPr="00B77721">
        <w:rPr>
          <w:rFonts w:ascii="Times New Roman" w:hAnsi="Times New Roman"/>
          <w:sz w:val="24"/>
          <w:szCs w:val="24"/>
          <w:lang w:val="sr-Cyrl-CS"/>
        </w:rPr>
        <w:t xml:space="preserve"> запослених </w:t>
      </w:r>
      <w:r w:rsidR="002009F9" w:rsidRPr="00B77721">
        <w:rPr>
          <w:rFonts w:ascii="Times New Roman" w:hAnsi="Times New Roman"/>
          <w:sz w:val="24"/>
          <w:szCs w:val="24"/>
          <w:lang w:val="sr-Cyrl-CS"/>
        </w:rPr>
        <w:t xml:space="preserve">и других радно ангажованих лица, </w:t>
      </w:r>
      <w:r w:rsidR="00B028DC" w:rsidRPr="00B77721">
        <w:rPr>
          <w:rFonts w:ascii="Times New Roman" w:hAnsi="Times New Roman"/>
          <w:sz w:val="24"/>
          <w:szCs w:val="24"/>
          <w:lang w:val="sr-Cyrl-CS"/>
        </w:rPr>
        <w:t xml:space="preserve">што ће довести до </w:t>
      </w:r>
      <w:r w:rsidR="002009F9" w:rsidRPr="00B77721">
        <w:rPr>
          <w:rFonts w:ascii="Times New Roman" w:hAnsi="Times New Roman"/>
          <w:sz w:val="24"/>
          <w:szCs w:val="24"/>
          <w:lang w:val="sr-Cyrl-CS"/>
        </w:rPr>
        <w:t>једноставниј</w:t>
      </w:r>
      <w:r w:rsidR="00B028DC" w:rsidRPr="00B77721">
        <w:rPr>
          <w:rFonts w:ascii="Times New Roman" w:hAnsi="Times New Roman"/>
          <w:sz w:val="24"/>
          <w:szCs w:val="24"/>
          <w:lang w:val="sr-Cyrl-CS"/>
        </w:rPr>
        <w:t xml:space="preserve">ег начина </w:t>
      </w:r>
      <w:r w:rsidR="002009F9" w:rsidRPr="00B77721">
        <w:rPr>
          <w:rFonts w:ascii="Times New Roman" w:hAnsi="Times New Roman"/>
          <w:sz w:val="24"/>
          <w:szCs w:val="24"/>
          <w:lang w:val="sr-Cyrl-CS"/>
        </w:rPr>
        <w:t>утврђивања пореске обавезе,</w:t>
      </w:r>
      <w:r w:rsidR="00905B2D" w:rsidRPr="00B77721">
        <w:rPr>
          <w:rFonts w:ascii="Times New Roman" w:hAnsi="Times New Roman"/>
          <w:sz w:val="24"/>
          <w:szCs w:val="24"/>
          <w:lang w:val="sr-Cyrl-CS"/>
        </w:rPr>
        <w:t xml:space="preserve"> </w:t>
      </w:r>
      <w:r w:rsidR="002009F9" w:rsidRPr="00B77721">
        <w:rPr>
          <w:rFonts w:ascii="Times New Roman" w:hAnsi="Times New Roman"/>
          <w:sz w:val="24"/>
          <w:szCs w:val="24"/>
          <w:lang w:val="sr-Cyrl-CS"/>
        </w:rPr>
        <w:t xml:space="preserve">уз напомену да ће </w:t>
      </w:r>
      <w:r w:rsidR="00905B2D" w:rsidRPr="00B77721">
        <w:rPr>
          <w:rFonts w:ascii="Times New Roman" w:hAnsi="Times New Roman"/>
          <w:sz w:val="24"/>
          <w:szCs w:val="24"/>
          <w:lang w:val="sr-Cyrl-CS"/>
        </w:rPr>
        <w:t>по ос</w:t>
      </w:r>
      <w:r w:rsidR="002009F9" w:rsidRPr="00B77721">
        <w:rPr>
          <w:rFonts w:ascii="Times New Roman" w:hAnsi="Times New Roman"/>
          <w:sz w:val="24"/>
          <w:szCs w:val="24"/>
          <w:lang w:val="sr-Cyrl-CS"/>
        </w:rPr>
        <w:t xml:space="preserve">нову промета </w:t>
      </w:r>
      <w:r w:rsidR="00B028DC" w:rsidRPr="00B77721">
        <w:rPr>
          <w:rFonts w:ascii="Times New Roman" w:hAnsi="Times New Roman"/>
          <w:sz w:val="24"/>
          <w:szCs w:val="24"/>
          <w:lang w:val="sr-Cyrl-CS"/>
        </w:rPr>
        <w:t xml:space="preserve">који буду вршили запосленима и другим радно ангажованим лицима </w:t>
      </w:r>
      <w:r w:rsidR="002009F9" w:rsidRPr="00B77721">
        <w:rPr>
          <w:rFonts w:ascii="Times New Roman" w:hAnsi="Times New Roman"/>
          <w:sz w:val="24"/>
          <w:szCs w:val="24"/>
          <w:lang w:val="sr-Cyrl-CS"/>
        </w:rPr>
        <w:t xml:space="preserve">имати обавезу обрачунавања и </w:t>
      </w:r>
      <w:r w:rsidR="000609D7" w:rsidRPr="00B77721">
        <w:rPr>
          <w:rFonts w:ascii="Times New Roman" w:hAnsi="Times New Roman"/>
          <w:sz w:val="24"/>
          <w:szCs w:val="24"/>
          <w:lang w:val="sr-Cyrl-CS"/>
        </w:rPr>
        <w:t>плаћања ПДВ у складу са Законом,</w:t>
      </w:r>
    </w:p>
    <w:p w:rsidR="008E11C2" w:rsidRPr="00B77721" w:rsidRDefault="002009F9" w:rsidP="002009F9">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 </w:t>
      </w:r>
      <w:r w:rsidR="00590EC0" w:rsidRPr="00B77721">
        <w:rPr>
          <w:rFonts w:ascii="Times New Roman" w:hAnsi="Times New Roman"/>
          <w:sz w:val="24"/>
          <w:szCs w:val="24"/>
          <w:lang w:val="sr-Cyrl-CS"/>
        </w:rPr>
        <w:t xml:space="preserve">су поступали као да су порески дужници из члана 10. став 1. тачка 3) и став 2. </w:t>
      </w:r>
      <w:r w:rsidR="0083080F" w:rsidRPr="00B77721">
        <w:rPr>
          <w:rFonts w:ascii="Times New Roman" w:hAnsi="Times New Roman"/>
          <w:sz w:val="24"/>
          <w:szCs w:val="24"/>
          <w:lang w:val="sr-Cyrl-CS"/>
        </w:rPr>
        <w:t>З</w:t>
      </w:r>
      <w:r w:rsidR="00590EC0" w:rsidRPr="00B77721">
        <w:rPr>
          <w:rFonts w:ascii="Times New Roman" w:hAnsi="Times New Roman"/>
          <w:sz w:val="24"/>
          <w:szCs w:val="24"/>
          <w:lang w:val="sr-Cyrl-CS"/>
        </w:rPr>
        <w:t>акона</w:t>
      </w:r>
      <w:r w:rsidR="0083080F" w:rsidRPr="00B77721">
        <w:rPr>
          <w:rFonts w:ascii="Times New Roman" w:hAnsi="Times New Roman"/>
          <w:sz w:val="24"/>
          <w:szCs w:val="24"/>
          <w:lang w:val="sr-Cyrl-CS"/>
        </w:rPr>
        <w:t xml:space="preserve"> и обрачунати ПДВ исказивали као претходни порез, што је ос</w:t>
      </w:r>
      <w:r w:rsidR="008E11C2" w:rsidRPr="00B77721">
        <w:rPr>
          <w:rFonts w:ascii="Times New Roman" w:hAnsi="Times New Roman"/>
          <w:sz w:val="24"/>
          <w:szCs w:val="24"/>
          <w:lang w:val="sr-Cyrl-CS"/>
        </w:rPr>
        <w:t>порено од стране пореског органа, тако што ће им се омогућити да</w:t>
      </w:r>
      <w:r w:rsidR="000609D7" w:rsidRPr="00B77721">
        <w:rPr>
          <w:rFonts w:ascii="Times New Roman" w:hAnsi="Times New Roman"/>
          <w:sz w:val="24"/>
          <w:szCs w:val="24"/>
          <w:lang w:val="sr-Cyrl-CS"/>
        </w:rPr>
        <w:t xml:space="preserve"> изврше смањење обрачунатог ПДВ,</w:t>
      </w:r>
    </w:p>
    <w:p w:rsidR="00B30A32" w:rsidRPr="00B77721" w:rsidRDefault="008E11C2" w:rsidP="002009F9">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се сматрају туристичким агенцијама у складу са Законом</w:t>
      </w:r>
      <w:r w:rsidR="00C0503E" w:rsidRPr="00B77721">
        <w:rPr>
          <w:rFonts w:ascii="Times New Roman" w:hAnsi="Times New Roman"/>
          <w:sz w:val="24"/>
          <w:szCs w:val="24"/>
          <w:lang w:val="sr-Cyrl-CS"/>
        </w:rPr>
        <w:t>,</w:t>
      </w:r>
      <w:r w:rsidRPr="00B77721">
        <w:rPr>
          <w:rFonts w:ascii="Times New Roman" w:hAnsi="Times New Roman"/>
          <w:sz w:val="24"/>
          <w:szCs w:val="24"/>
          <w:lang w:val="sr-Cyrl-CS"/>
        </w:rPr>
        <w:t xml:space="preserve"> тако што ће на једноставнији начин утврђивати место промета јединствене туристичке услуге</w:t>
      </w:r>
      <w:r w:rsidR="000609D7" w:rsidRPr="00B77721">
        <w:rPr>
          <w:rFonts w:ascii="Times New Roman" w:hAnsi="Times New Roman"/>
          <w:sz w:val="24"/>
          <w:szCs w:val="24"/>
          <w:lang w:val="sr-Cyrl-CS"/>
        </w:rPr>
        <w:t>,</w:t>
      </w:r>
    </w:p>
    <w:p w:rsidR="00B30A32" w:rsidRPr="00B77721" w:rsidRDefault="00B30A32" w:rsidP="002009F9">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ће вршити промет инвестиционог злата</w:t>
      </w:r>
      <w:r w:rsidR="00C0503E" w:rsidRPr="00B77721">
        <w:rPr>
          <w:rFonts w:ascii="Times New Roman" w:hAnsi="Times New Roman"/>
          <w:sz w:val="24"/>
          <w:szCs w:val="24"/>
          <w:lang w:val="sr-Cyrl-CS"/>
        </w:rPr>
        <w:t>,</w:t>
      </w:r>
      <w:r w:rsidRPr="00B77721">
        <w:rPr>
          <w:rFonts w:ascii="Times New Roman" w:hAnsi="Times New Roman"/>
          <w:sz w:val="24"/>
          <w:szCs w:val="24"/>
          <w:lang w:val="sr-Cyrl-CS"/>
        </w:rPr>
        <w:t xml:space="preserve"> тако што ће им се омогућити посебан поступак опорезивања за промет предметног добра, а што ће </w:t>
      </w:r>
      <w:r w:rsidR="00C0503E" w:rsidRPr="00B77721">
        <w:rPr>
          <w:rFonts w:ascii="Times New Roman" w:hAnsi="Times New Roman"/>
          <w:sz w:val="24"/>
          <w:szCs w:val="24"/>
          <w:lang w:val="sr-Cyrl-CS"/>
        </w:rPr>
        <w:t>довести до</w:t>
      </w:r>
      <w:r w:rsidRPr="00B77721">
        <w:rPr>
          <w:rFonts w:ascii="Times New Roman" w:hAnsi="Times New Roman"/>
          <w:sz w:val="24"/>
          <w:szCs w:val="24"/>
          <w:lang w:val="sr-Cyrl-CS"/>
        </w:rPr>
        <w:t xml:space="preserve"> развој</w:t>
      </w:r>
      <w:r w:rsidR="00C0503E" w:rsidRPr="00B77721">
        <w:rPr>
          <w:rFonts w:ascii="Times New Roman" w:hAnsi="Times New Roman"/>
          <w:sz w:val="24"/>
          <w:szCs w:val="24"/>
          <w:lang w:val="sr-Cyrl-CS"/>
        </w:rPr>
        <w:t>а</w:t>
      </w:r>
      <w:r w:rsidRPr="00B77721">
        <w:rPr>
          <w:rFonts w:ascii="Times New Roman" w:hAnsi="Times New Roman"/>
          <w:sz w:val="24"/>
          <w:szCs w:val="24"/>
          <w:lang w:val="sr-Cyrl-CS"/>
        </w:rPr>
        <w:t xml:space="preserve"> тржишта инвести</w:t>
      </w:r>
      <w:r w:rsidR="000609D7" w:rsidRPr="00B77721">
        <w:rPr>
          <w:rFonts w:ascii="Times New Roman" w:hAnsi="Times New Roman"/>
          <w:sz w:val="24"/>
          <w:szCs w:val="24"/>
          <w:lang w:val="sr-Cyrl-CS"/>
        </w:rPr>
        <w:t>ционог злата у Републици Србији,</w:t>
      </w:r>
    </w:p>
    <w:p w:rsidR="00752DE6" w:rsidRPr="00B77721" w:rsidRDefault="00B30A32" w:rsidP="002009F9">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 </w:t>
      </w:r>
      <w:r w:rsidR="00CF15A1" w:rsidRPr="00B77721">
        <w:rPr>
          <w:rFonts w:ascii="Times New Roman" w:hAnsi="Times New Roman"/>
          <w:sz w:val="24"/>
          <w:szCs w:val="24"/>
          <w:lang w:val="sr-Cyrl-CS"/>
        </w:rPr>
        <w:t>ће имати адекватно време да се припреме за подношење прегледа обрачуна ПДВ уз пореску пријаву ПДВ</w:t>
      </w:r>
      <w:r w:rsidR="008B4B83" w:rsidRPr="00B77721">
        <w:rPr>
          <w:rFonts w:ascii="Times New Roman" w:hAnsi="Times New Roman"/>
          <w:sz w:val="24"/>
          <w:szCs w:val="24"/>
          <w:lang w:val="sr-Cyrl-CS"/>
        </w:rPr>
        <w:t>;</w:t>
      </w:r>
    </w:p>
    <w:p w:rsidR="001F64BD" w:rsidRPr="00B77721" w:rsidRDefault="001F64BD" w:rsidP="000A20D6">
      <w:pPr>
        <w:spacing w:after="0" w:line="240" w:lineRule="atLeast"/>
        <w:ind w:firstLine="720"/>
        <w:jc w:val="both"/>
        <w:rPr>
          <w:rFonts w:ascii="Times New Roman" w:hAnsi="Times New Roman"/>
          <w:sz w:val="24"/>
          <w:szCs w:val="24"/>
          <w:lang w:val="sr-Cyrl-CS"/>
        </w:rPr>
      </w:pPr>
    </w:p>
    <w:p w:rsidR="000609D7" w:rsidRPr="00B77721" w:rsidRDefault="000609D7" w:rsidP="000A20D6">
      <w:pPr>
        <w:spacing w:after="0" w:line="240" w:lineRule="atLeast"/>
        <w:ind w:firstLine="720"/>
        <w:jc w:val="both"/>
        <w:rPr>
          <w:rFonts w:ascii="Times New Roman" w:hAnsi="Times New Roman"/>
          <w:sz w:val="24"/>
          <w:szCs w:val="24"/>
          <w:lang w:val="sr-Cyrl-CS"/>
        </w:rPr>
      </w:pPr>
      <w:r w:rsidRPr="00B77721">
        <w:rPr>
          <w:rFonts w:ascii="Times New Roman" w:eastAsia="Times New Roman" w:hAnsi="Times New Roman"/>
          <w:color w:val="000000"/>
          <w:sz w:val="24"/>
          <w:szCs w:val="24"/>
          <w:lang w:val="sr-Cyrl-CS"/>
        </w:rPr>
        <w:t>2</w:t>
      </w:r>
      <w:r w:rsidR="00914264" w:rsidRPr="00B77721">
        <w:rPr>
          <w:rFonts w:ascii="Times New Roman" w:eastAsia="Times New Roman" w:hAnsi="Times New Roman"/>
          <w:color w:val="000000"/>
          <w:sz w:val="24"/>
          <w:szCs w:val="24"/>
          <w:lang w:val="sr-Cyrl-CS"/>
        </w:rPr>
        <w:t xml:space="preserve">) </w:t>
      </w:r>
      <w:r w:rsidR="00B9737C" w:rsidRPr="00B77721">
        <w:rPr>
          <w:rFonts w:ascii="Times New Roman" w:hAnsi="Times New Roman"/>
          <w:sz w:val="24"/>
          <w:szCs w:val="24"/>
          <w:lang w:val="sr-Cyrl-CS"/>
        </w:rPr>
        <w:t>грађане који</w:t>
      </w:r>
      <w:r w:rsidRPr="00B77721">
        <w:rPr>
          <w:rFonts w:ascii="Times New Roman" w:hAnsi="Times New Roman"/>
          <w:sz w:val="24"/>
          <w:szCs w:val="24"/>
          <w:lang w:val="sr-Cyrl-CS"/>
        </w:rPr>
        <w:t>:</w:t>
      </w:r>
    </w:p>
    <w:p w:rsidR="000609D7" w:rsidRPr="00B77721" w:rsidRDefault="000609D7" w:rsidP="000A20D6">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 </w:t>
      </w:r>
      <w:r w:rsidR="00261EBE" w:rsidRPr="00B77721">
        <w:rPr>
          <w:rFonts w:ascii="Times New Roman" w:hAnsi="Times New Roman"/>
          <w:sz w:val="24"/>
          <w:szCs w:val="24"/>
          <w:lang w:val="sr-Cyrl-CS"/>
        </w:rPr>
        <w:t>купују први стан</w:t>
      </w:r>
      <w:r w:rsidR="00C35A31" w:rsidRPr="00B77721">
        <w:rPr>
          <w:rFonts w:ascii="Times New Roman" w:hAnsi="Times New Roman"/>
          <w:sz w:val="24"/>
          <w:szCs w:val="24"/>
          <w:lang w:val="sr-Cyrl-CS"/>
        </w:rPr>
        <w:t xml:space="preserve"> </w:t>
      </w:r>
      <w:r w:rsidR="006840CE" w:rsidRPr="00B77721">
        <w:rPr>
          <w:rFonts w:ascii="Times New Roman" w:hAnsi="Times New Roman"/>
          <w:sz w:val="24"/>
          <w:szCs w:val="24"/>
          <w:lang w:val="sr-Cyrl-CS"/>
        </w:rPr>
        <w:t xml:space="preserve">који је </w:t>
      </w:r>
      <w:r w:rsidR="00261EBE" w:rsidRPr="00B77721">
        <w:rPr>
          <w:rFonts w:ascii="Times New Roman" w:hAnsi="Times New Roman"/>
          <w:sz w:val="24"/>
          <w:szCs w:val="24"/>
          <w:lang w:val="sr-Cyrl-CS"/>
        </w:rPr>
        <w:t>предмет хипотеке, односно предмет извршења у извршном поступку, тако што ће им се омогућити да, уз испуњење прописаних услова, остваре право на рефундацију ПДВ по основу куповине првог стана</w:t>
      </w:r>
      <w:r w:rsidRPr="00B77721">
        <w:rPr>
          <w:rFonts w:ascii="Times New Roman" w:hAnsi="Times New Roman"/>
          <w:sz w:val="24"/>
          <w:szCs w:val="24"/>
          <w:lang w:val="sr-Cyrl-CS"/>
        </w:rPr>
        <w:t>,</w:t>
      </w:r>
    </w:p>
    <w:p w:rsidR="00C35A31" w:rsidRPr="00B77721" w:rsidRDefault="000609D7" w:rsidP="00383EC4">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су купили први стан до дана ступања на снагу овог закона</w:t>
      </w:r>
      <w:r w:rsidR="00383EC4" w:rsidRPr="00B77721">
        <w:rPr>
          <w:rFonts w:ascii="Times New Roman" w:hAnsi="Times New Roman"/>
          <w:sz w:val="24"/>
          <w:szCs w:val="24"/>
          <w:lang w:val="sr-Cyrl-CS"/>
        </w:rPr>
        <w:t xml:space="preserve"> као хипотековану непокретност, односно у извршном поступку и уговорену цену стана са ПДВ у потпуности исплатили уплатом на одговарајуће рачуне у складу са законом, а који на основу поднетог захтева </w:t>
      </w:r>
      <w:r w:rsidR="006840CE" w:rsidRPr="00B77721">
        <w:rPr>
          <w:rFonts w:ascii="Times New Roman" w:hAnsi="Times New Roman"/>
          <w:sz w:val="24"/>
          <w:szCs w:val="24"/>
          <w:lang w:val="sr-Cyrl-CS"/>
        </w:rPr>
        <w:t xml:space="preserve">надлежном пореском органу </w:t>
      </w:r>
      <w:r w:rsidR="00383EC4" w:rsidRPr="00B77721">
        <w:rPr>
          <w:rFonts w:ascii="Times New Roman" w:hAnsi="Times New Roman"/>
          <w:sz w:val="24"/>
          <w:szCs w:val="24"/>
          <w:lang w:val="sr-Cyrl-CS"/>
        </w:rPr>
        <w:t>ни</w:t>
      </w:r>
      <w:r w:rsidR="00C35A31" w:rsidRPr="00B77721">
        <w:rPr>
          <w:rFonts w:ascii="Times New Roman" w:hAnsi="Times New Roman"/>
          <w:sz w:val="24"/>
          <w:szCs w:val="24"/>
          <w:lang w:val="sr-Cyrl-CS"/>
        </w:rPr>
        <w:t xml:space="preserve">су </w:t>
      </w:r>
      <w:r w:rsidR="00383EC4" w:rsidRPr="00B77721">
        <w:rPr>
          <w:rFonts w:ascii="Times New Roman" w:hAnsi="Times New Roman"/>
          <w:sz w:val="24"/>
          <w:szCs w:val="24"/>
          <w:lang w:val="sr-Cyrl-CS"/>
        </w:rPr>
        <w:t>оствари</w:t>
      </w:r>
      <w:r w:rsidR="00C35A31" w:rsidRPr="00B77721">
        <w:rPr>
          <w:rFonts w:ascii="Times New Roman" w:hAnsi="Times New Roman"/>
          <w:sz w:val="24"/>
          <w:szCs w:val="24"/>
          <w:lang w:val="sr-Cyrl-CS"/>
        </w:rPr>
        <w:t>ли</w:t>
      </w:r>
      <w:r w:rsidR="00383EC4" w:rsidRPr="00B77721">
        <w:rPr>
          <w:rFonts w:ascii="Times New Roman" w:hAnsi="Times New Roman"/>
          <w:sz w:val="24"/>
          <w:szCs w:val="24"/>
          <w:lang w:val="sr-Cyrl-CS"/>
        </w:rPr>
        <w:t xml:space="preserve"> рефундацију ПДВ по основу куповине првог стана</w:t>
      </w:r>
      <w:r w:rsidR="009456EB" w:rsidRPr="00B77721">
        <w:rPr>
          <w:rFonts w:ascii="Times New Roman" w:hAnsi="Times New Roman"/>
          <w:sz w:val="24"/>
          <w:szCs w:val="24"/>
          <w:lang w:val="sr-Cyrl-CS"/>
        </w:rPr>
        <w:t>,</w:t>
      </w:r>
      <w:r w:rsidR="006840CE" w:rsidRPr="00B77721">
        <w:rPr>
          <w:rFonts w:ascii="Times New Roman" w:hAnsi="Times New Roman"/>
          <w:sz w:val="24"/>
          <w:szCs w:val="24"/>
          <w:lang w:val="sr-Cyrl-CS"/>
        </w:rPr>
        <w:t xml:space="preserve"> тако што ће им се омогућити да поднесу нови захтев за рефундацију ПДВ по основу куповине првог стана.</w:t>
      </w:r>
    </w:p>
    <w:p w:rsidR="00383EC4" w:rsidRPr="00B77721" w:rsidRDefault="00383EC4" w:rsidP="000A20D6">
      <w:pPr>
        <w:spacing w:after="0" w:line="240" w:lineRule="atLeast"/>
        <w:ind w:firstLine="720"/>
        <w:jc w:val="both"/>
        <w:rPr>
          <w:rFonts w:ascii="Times New Roman" w:hAnsi="Times New Roman"/>
          <w:sz w:val="24"/>
          <w:szCs w:val="24"/>
          <w:lang w:val="sr-Cyrl-CS"/>
        </w:rPr>
      </w:pPr>
    </w:p>
    <w:p w:rsidR="00ED0CCE" w:rsidRPr="00B77721" w:rsidRDefault="00ED0CCE" w:rsidP="000A20D6">
      <w:pPr>
        <w:spacing w:after="0" w:line="240" w:lineRule="atLeast"/>
        <w:ind w:firstLine="708"/>
        <w:jc w:val="both"/>
        <w:rPr>
          <w:rFonts w:ascii="Times New Roman" w:hAnsi="Times New Roman"/>
          <w:i/>
          <w:sz w:val="24"/>
          <w:szCs w:val="24"/>
          <w:lang w:val="sr-Cyrl-CS"/>
        </w:rPr>
      </w:pPr>
      <w:r w:rsidRPr="00B77721">
        <w:rPr>
          <w:rFonts w:ascii="Times New Roman" w:hAnsi="Times New Roman"/>
          <w:i/>
          <w:sz w:val="24"/>
          <w:szCs w:val="24"/>
          <w:lang w:val="sr-Cyrl-CS"/>
        </w:rPr>
        <w:t>2. Какве трошкове ће примена закона створити грађанима и привреди (нарочито малим и средњим правним лицима)</w:t>
      </w:r>
    </w:p>
    <w:p w:rsidR="00ED0CCE" w:rsidRPr="00B77721" w:rsidRDefault="00ED0CCE" w:rsidP="000A20D6">
      <w:pPr>
        <w:spacing w:after="0" w:line="240" w:lineRule="atLeast"/>
        <w:ind w:firstLine="720"/>
        <w:jc w:val="both"/>
        <w:rPr>
          <w:rFonts w:ascii="Times New Roman" w:hAnsi="Times New Roman"/>
          <w:sz w:val="24"/>
          <w:szCs w:val="24"/>
          <w:lang w:val="sr-Cyrl-CS"/>
        </w:rPr>
      </w:pPr>
    </w:p>
    <w:p w:rsidR="006D1CA5" w:rsidRPr="00B77721" w:rsidRDefault="00ED0CCE" w:rsidP="000A20D6">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Примена овог закона не би требало да створи додатне трошкове грађанима и привреди. </w:t>
      </w:r>
    </w:p>
    <w:p w:rsidR="00CE2A4A" w:rsidRPr="00B77721" w:rsidRDefault="00CE2A4A" w:rsidP="000A20D6">
      <w:pPr>
        <w:spacing w:after="0" w:line="240" w:lineRule="atLeast"/>
        <w:ind w:firstLine="720"/>
        <w:jc w:val="both"/>
        <w:rPr>
          <w:rFonts w:ascii="Times New Roman" w:hAnsi="Times New Roman"/>
          <w:sz w:val="24"/>
          <w:szCs w:val="24"/>
          <w:lang w:val="sr-Cyrl-CS"/>
        </w:rPr>
      </w:pPr>
    </w:p>
    <w:p w:rsidR="00ED0CCE" w:rsidRPr="00B77721" w:rsidRDefault="00ED0CCE" w:rsidP="000A20D6">
      <w:pPr>
        <w:spacing w:after="0" w:line="240" w:lineRule="atLeast"/>
        <w:ind w:firstLine="708"/>
        <w:jc w:val="both"/>
        <w:rPr>
          <w:rFonts w:ascii="Times New Roman" w:hAnsi="Times New Roman"/>
          <w:i/>
          <w:sz w:val="24"/>
          <w:szCs w:val="24"/>
          <w:lang w:val="sr-Cyrl-CS"/>
        </w:rPr>
      </w:pPr>
      <w:r w:rsidRPr="00B77721">
        <w:rPr>
          <w:rFonts w:ascii="Times New Roman" w:hAnsi="Times New Roman"/>
          <w:i/>
          <w:sz w:val="24"/>
          <w:szCs w:val="24"/>
          <w:lang w:val="sr-Cyrl-CS"/>
        </w:rPr>
        <w:t>3. Да ли су позитивне последице доношења закона такве да оправдавају трошкове које ће он створити</w:t>
      </w:r>
    </w:p>
    <w:p w:rsidR="00ED0CCE" w:rsidRPr="00B77721" w:rsidRDefault="00ED0CCE" w:rsidP="000A20D6">
      <w:pPr>
        <w:spacing w:after="0" w:line="240" w:lineRule="atLeast"/>
        <w:ind w:left="1080"/>
        <w:jc w:val="both"/>
        <w:rPr>
          <w:rFonts w:ascii="Times New Roman" w:hAnsi="Times New Roman"/>
          <w:i/>
          <w:sz w:val="24"/>
          <w:szCs w:val="24"/>
          <w:lang w:val="sr-Cyrl-CS"/>
        </w:rPr>
      </w:pPr>
    </w:p>
    <w:p w:rsidR="00ED0CCE" w:rsidRPr="00B77721" w:rsidRDefault="00ED0CCE" w:rsidP="000A20D6">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С обзиром да примена овог закона не би требало да створи додатне трошкове, није потребно посебно образлагати да ли су позитивне последице доношења закона такве да оправдавају трошкове које ће он створити.</w:t>
      </w:r>
    </w:p>
    <w:p w:rsidR="00F50D45" w:rsidRPr="00B77721" w:rsidRDefault="00576B00" w:rsidP="00F50D45">
      <w:pPr>
        <w:spacing w:after="0" w:line="240" w:lineRule="atLeast"/>
        <w:ind w:firstLine="720"/>
        <w:jc w:val="both"/>
        <w:rPr>
          <w:rFonts w:ascii="Times New Roman" w:hAnsi="Times New Roman"/>
          <w:iCs/>
          <w:sz w:val="24"/>
          <w:szCs w:val="24"/>
          <w:lang w:val="sr-Cyrl-CS"/>
        </w:rPr>
      </w:pPr>
      <w:r w:rsidRPr="00B77721">
        <w:rPr>
          <w:rFonts w:ascii="Times New Roman" w:hAnsi="Times New Roman"/>
          <w:sz w:val="24"/>
          <w:szCs w:val="24"/>
          <w:lang w:val="sr-Cyrl-CS"/>
        </w:rPr>
        <w:lastRenderedPageBreak/>
        <w:t xml:space="preserve">Независно од наведеног, указујемо да су позитивне последице овог закона објашњене </w:t>
      </w:r>
      <w:r w:rsidR="008818D2" w:rsidRPr="00B77721">
        <w:rPr>
          <w:rFonts w:ascii="Times New Roman" w:hAnsi="Times New Roman"/>
          <w:sz w:val="24"/>
          <w:szCs w:val="24"/>
          <w:lang w:val="sr-Cyrl-CS"/>
        </w:rPr>
        <w:t>у овом образложењу, у</w:t>
      </w:r>
      <w:r w:rsidRPr="00B77721">
        <w:rPr>
          <w:rFonts w:ascii="Times New Roman" w:hAnsi="Times New Roman"/>
          <w:sz w:val="24"/>
          <w:szCs w:val="24"/>
          <w:lang w:val="sr-Cyrl-CS"/>
        </w:rPr>
        <w:t xml:space="preserve"> делу</w:t>
      </w:r>
      <w:r w:rsidR="00F50D45" w:rsidRPr="00B77721">
        <w:rPr>
          <w:rFonts w:ascii="Times New Roman" w:hAnsi="Times New Roman"/>
          <w:sz w:val="24"/>
          <w:szCs w:val="24"/>
          <w:lang w:val="sr-Cyrl-CS"/>
        </w:rPr>
        <w:t xml:space="preserve"> II.  РАЗЛОЗИ ЗА ДОНОШЕЊЕ ЗАКОНА</w:t>
      </w:r>
      <w:r w:rsidR="008818D2" w:rsidRPr="00B77721">
        <w:rPr>
          <w:rFonts w:ascii="Times New Roman" w:hAnsi="Times New Roman"/>
          <w:sz w:val="24"/>
          <w:szCs w:val="24"/>
          <w:lang w:val="sr-Cyrl-CS"/>
        </w:rPr>
        <w:t>-</w:t>
      </w:r>
      <w:r w:rsidR="00F50D45" w:rsidRPr="00B77721">
        <w:rPr>
          <w:rFonts w:ascii="Times New Roman" w:hAnsi="Times New Roman"/>
          <w:sz w:val="24"/>
          <w:szCs w:val="24"/>
          <w:lang w:val="sr-Cyrl-CS"/>
        </w:rPr>
        <w:t>П</w:t>
      </w:r>
      <w:r w:rsidR="00F50D45" w:rsidRPr="00B77721">
        <w:rPr>
          <w:rFonts w:ascii="Times New Roman" w:hAnsi="Times New Roman"/>
          <w:iCs/>
          <w:sz w:val="24"/>
          <w:szCs w:val="24"/>
          <w:lang w:val="sr-Cyrl-CS"/>
        </w:rPr>
        <w:t>роблеми које би Закон требало да реши, односно циљеви који се Законом постижу</w:t>
      </w:r>
      <w:r w:rsidR="008818D2" w:rsidRPr="00B77721">
        <w:rPr>
          <w:rFonts w:ascii="Times New Roman" w:hAnsi="Times New Roman"/>
          <w:iCs/>
          <w:sz w:val="24"/>
          <w:szCs w:val="24"/>
          <w:lang w:val="sr-Cyrl-CS"/>
        </w:rPr>
        <w:t>.</w:t>
      </w:r>
    </w:p>
    <w:p w:rsidR="00645E8F" w:rsidRPr="00B77721" w:rsidRDefault="00645E8F" w:rsidP="000A20D6">
      <w:pPr>
        <w:spacing w:after="0" w:line="240" w:lineRule="atLeast"/>
        <w:ind w:left="720"/>
        <w:jc w:val="both"/>
        <w:rPr>
          <w:rFonts w:ascii="Times New Roman" w:hAnsi="Times New Roman"/>
          <w:sz w:val="24"/>
          <w:szCs w:val="24"/>
          <w:lang w:val="sr-Cyrl-CS"/>
        </w:rPr>
      </w:pPr>
    </w:p>
    <w:p w:rsidR="00461462" w:rsidRPr="00B77721" w:rsidRDefault="00461462" w:rsidP="00461462">
      <w:pPr>
        <w:spacing w:after="0" w:line="240" w:lineRule="auto"/>
        <w:ind w:firstLine="708"/>
        <w:jc w:val="both"/>
        <w:rPr>
          <w:rFonts w:ascii="Times New Roman" w:hAnsi="Times New Roman"/>
          <w:i/>
          <w:sz w:val="24"/>
          <w:szCs w:val="24"/>
          <w:lang w:val="sr-Cyrl-CS"/>
        </w:rPr>
      </w:pPr>
      <w:r w:rsidRPr="00B77721">
        <w:rPr>
          <w:rFonts w:ascii="Times New Roman" w:hAnsi="Times New Roman"/>
          <w:i/>
          <w:sz w:val="24"/>
          <w:szCs w:val="24"/>
          <w:lang w:val="sr-Cyrl-CS"/>
        </w:rPr>
        <w:t>4. Да ли се законом подржава стварање нових привредних субјеката на тржишту и тржишна конкуренција</w:t>
      </w:r>
    </w:p>
    <w:p w:rsidR="00461462" w:rsidRPr="00B77721" w:rsidRDefault="00461462" w:rsidP="00461462">
      <w:pPr>
        <w:spacing w:after="0" w:line="240" w:lineRule="auto"/>
        <w:jc w:val="both"/>
        <w:rPr>
          <w:rFonts w:ascii="Times New Roman" w:hAnsi="Times New Roman"/>
          <w:i/>
          <w:sz w:val="24"/>
          <w:szCs w:val="24"/>
          <w:lang w:val="sr-Cyrl-CS"/>
        </w:rPr>
      </w:pPr>
    </w:p>
    <w:p w:rsidR="00461462" w:rsidRPr="00B77721" w:rsidRDefault="00461462" w:rsidP="00461462">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Закон може да утиче на стварање нових привредних субјеката на тржишту и на тржишну конкуренцију у области промета инвестиционим златом.</w:t>
      </w:r>
      <w:r w:rsidR="0033437B" w:rsidRPr="00B77721">
        <w:rPr>
          <w:rFonts w:ascii="Times New Roman" w:hAnsi="Times New Roman"/>
          <w:sz w:val="24"/>
          <w:szCs w:val="24"/>
          <w:lang w:val="sr-Cyrl-CS"/>
        </w:rPr>
        <w:t xml:space="preserve"> Наиме, имајући у виду да прописивање посебног поступка опорезивања за промет инвестиционог злата треба да доведе до повољније цене овог добра</w:t>
      </w:r>
      <w:r w:rsidR="009807DE" w:rsidRPr="00B77721">
        <w:rPr>
          <w:rFonts w:ascii="Times New Roman" w:hAnsi="Times New Roman"/>
          <w:sz w:val="24"/>
          <w:szCs w:val="24"/>
          <w:lang w:val="sr-Cyrl-CS"/>
        </w:rPr>
        <w:t>, а самим тим и до развоја тржишта,</w:t>
      </w:r>
      <w:r w:rsidR="0033437B" w:rsidRPr="00B77721">
        <w:rPr>
          <w:rFonts w:ascii="Times New Roman" w:hAnsi="Times New Roman"/>
          <w:sz w:val="24"/>
          <w:szCs w:val="24"/>
          <w:lang w:val="sr-Cyrl-CS"/>
        </w:rPr>
        <w:t xml:space="preserve"> </w:t>
      </w:r>
      <w:r w:rsidR="009807DE" w:rsidRPr="00B77721">
        <w:rPr>
          <w:rFonts w:ascii="Times New Roman" w:hAnsi="Times New Roman"/>
          <w:sz w:val="24"/>
          <w:szCs w:val="24"/>
          <w:lang w:val="sr-Cyrl-CS"/>
        </w:rPr>
        <w:t xml:space="preserve">очекује се </w:t>
      </w:r>
      <w:r w:rsidR="00A60532" w:rsidRPr="00B77721">
        <w:rPr>
          <w:rFonts w:ascii="Times New Roman" w:hAnsi="Times New Roman"/>
          <w:sz w:val="24"/>
          <w:szCs w:val="24"/>
          <w:lang w:val="sr-Cyrl-CS"/>
        </w:rPr>
        <w:t>да ће више привредних субјеката узети учешће у трговини инвестиционим златом, што ће се позитивно одразити на тр</w:t>
      </w:r>
      <w:r w:rsidR="00DA352D" w:rsidRPr="00B77721">
        <w:rPr>
          <w:rFonts w:ascii="Times New Roman" w:hAnsi="Times New Roman"/>
          <w:sz w:val="24"/>
          <w:szCs w:val="24"/>
          <w:lang w:val="sr-Cyrl-CS"/>
        </w:rPr>
        <w:t>жишну конкуренцију.</w:t>
      </w:r>
      <w:r w:rsidR="009807DE" w:rsidRPr="00B77721">
        <w:rPr>
          <w:rFonts w:ascii="Times New Roman" w:hAnsi="Times New Roman"/>
          <w:sz w:val="24"/>
          <w:szCs w:val="24"/>
          <w:lang w:val="sr-Cyrl-CS"/>
        </w:rPr>
        <w:t xml:space="preserve"> </w:t>
      </w:r>
    </w:p>
    <w:p w:rsidR="00461462" w:rsidRPr="00B77721" w:rsidRDefault="00461462" w:rsidP="00461462">
      <w:pPr>
        <w:spacing w:after="0" w:line="240" w:lineRule="auto"/>
        <w:ind w:firstLine="720"/>
        <w:jc w:val="both"/>
        <w:rPr>
          <w:rFonts w:ascii="Times New Roman" w:hAnsi="Times New Roman"/>
          <w:sz w:val="20"/>
          <w:szCs w:val="20"/>
          <w:lang w:val="sr-Cyrl-CS"/>
        </w:rPr>
      </w:pPr>
    </w:p>
    <w:p w:rsidR="00461462" w:rsidRPr="00B77721" w:rsidRDefault="00461462" w:rsidP="00461462">
      <w:pPr>
        <w:spacing w:after="0" w:line="240" w:lineRule="auto"/>
        <w:ind w:firstLine="708"/>
        <w:jc w:val="both"/>
        <w:rPr>
          <w:rFonts w:ascii="Times New Roman" w:hAnsi="Times New Roman"/>
          <w:i/>
          <w:sz w:val="24"/>
          <w:szCs w:val="24"/>
          <w:lang w:val="sr-Cyrl-CS"/>
        </w:rPr>
      </w:pPr>
      <w:r w:rsidRPr="00B77721">
        <w:rPr>
          <w:rFonts w:ascii="Times New Roman" w:hAnsi="Times New Roman"/>
          <w:i/>
          <w:sz w:val="24"/>
          <w:szCs w:val="24"/>
          <w:lang w:val="sr-Cyrl-CS"/>
        </w:rPr>
        <w:t>5. Да ли су све заинтересоване стране имале прилику да се изјасне о закону</w:t>
      </w:r>
    </w:p>
    <w:p w:rsidR="00461462" w:rsidRPr="00B77721" w:rsidRDefault="00461462" w:rsidP="00461462">
      <w:pPr>
        <w:spacing w:after="0" w:line="240" w:lineRule="auto"/>
        <w:ind w:firstLine="720"/>
        <w:jc w:val="both"/>
        <w:rPr>
          <w:rFonts w:ascii="Times New Roman" w:hAnsi="Times New Roman"/>
          <w:sz w:val="24"/>
          <w:szCs w:val="24"/>
          <w:lang w:val="sr-Cyrl-CS"/>
        </w:rPr>
      </w:pPr>
    </w:p>
    <w:p w:rsidR="00461462" w:rsidRPr="00B77721" w:rsidRDefault="00461462" w:rsidP="00461462">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Овај закон је у поступку припреме достављен надлежним органима.</w:t>
      </w:r>
      <w:r w:rsidR="00D04388" w:rsidRPr="00B77721">
        <w:rPr>
          <w:rFonts w:ascii="Times New Roman" w:hAnsi="Times New Roman"/>
          <w:sz w:val="24"/>
          <w:szCs w:val="24"/>
          <w:lang w:val="sr-Cyrl-CS"/>
        </w:rPr>
        <w:t xml:space="preserve"> Поред тога, постављен је на интернет страницу Министарства финансија (</w:t>
      </w:r>
      <w:hyperlink r:id="rId9" w:history="1">
        <w:r w:rsidR="00D04388" w:rsidRPr="00B77721">
          <w:rPr>
            <w:rStyle w:val="Hyperlink"/>
            <w:rFonts w:ascii="Times New Roman" w:hAnsi="Times New Roman"/>
            <w:sz w:val="24"/>
            <w:szCs w:val="24"/>
            <w:lang w:val="sr-Cyrl-CS"/>
          </w:rPr>
          <w:t>www.mfin.gov.rs</w:t>
        </w:r>
      </w:hyperlink>
      <w:r w:rsidR="00D04388" w:rsidRPr="00B77721">
        <w:rPr>
          <w:rFonts w:ascii="Times New Roman" w:hAnsi="Times New Roman"/>
          <w:sz w:val="24"/>
          <w:szCs w:val="24"/>
          <w:lang w:val="sr-Cyrl-CS"/>
        </w:rPr>
        <w:t xml:space="preserve">) тако да </w:t>
      </w:r>
      <w:r w:rsidR="00352F3F" w:rsidRPr="00B77721">
        <w:rPr>
          <w:rFonts w:ascii="Times New Roman" w:hAnsi="Times New Roman"/>
          <w:sz w:val="24"/>
          <w:szCs w:val="24"/>
          <w:lang w:val="sr-Cyrl-CS"/>
        </w:rPr>
        <w:t xml:space="preserve">су </w:t>
      </w:r>
      <w:r w:rsidR="00D04388" w:rsidRPr="00B77721">
        <w:rPr>
          <w:rFonts w:ascii="Times New Roman" w:hAnsi="Times New Roman"/>
          <w:sz w:val="24"/>
          <w:szCs w:val="24"/>
          <w:lang w:val="sr-Cyrl-CS"/>
        </w:rPr>
        <w:t>све заин</w:t>
      </w:r>
      <w:r w:rsidR="00352F3F" w:rsidRPr="00B77721">
        <w:rPr>
          <w:rFonts w:ascii="Times New Roman" w:hAnsi="Times New Roman"/>
          <w:sz w:val="24"/>
          <w:szCs w:val="24"/>
          <w:lang w:val="sr-Cyrl-CS"/>
        </w:rPr>
        <w:t>т</w:t>
      </w:r>
      <w:r w:rsidR="00D04388" w:rsidRPr="00B77721">
        <w:rPr>
          <w:rFonts w:ascii="Times New Roman" w:hAnsi="Times New Roman"/>
          <w:sz w:val="24"/>
          <w:szCs w:val="24"/>
          <w:lang w:val="sr-Cyrl-CS"/>
        </w:rPr>
        <w:t>ересоване стране има</w:t>
      </w:r>
      <w:r w:rsidR="00352F3F" w:rsidRPr="00B77721">
        <w:rPr>
          <w:rFonts w:ascii="Times New Roman" w:hAnsi="Times New Roman"/>
          <w:sz w:val="24"/>
          <w:szCs w:val="24"/>
          <w:lang w:val="sr-Cyrl-CS"/>
        </w:rPr>
        <w:t>ле</w:t>
      </w:r>
      <w:r w:rsidR="00D04388" w:rsidRPr="00B77721">
        <w:rPr>
          <w:rFonts w:ascii="Times New Roman" w:hAnsi="Times New Roman"/>
          <w:sz w:val="24"/>
          <w:szCs w:val="24"/>
          <w:lang w:val="sr-Cyrl-CS"/>
        </w:rPr>
        <w:t xml:space="preserve"> могућност да дају своје сугестије и коментаре.</w:t>
      </w:r>
    </w:p>
    <w:p w:rsidR="00461462" w:rsidRPr="00B77721" w:rsidRDefault="00461462" w:rsidP="00461462">
      <w:pPr>
        <w:spacing w:after="0" w:line="240" w:lineRule="auto"/>
        <w:ind w:firstLine="1440"/>
        <w:jc w:val="both"/>
        <w:rPr>
          <w:rFonts w:ascii="Times New Roman" w:hAnsi="Times New Roman"/>
          <w:sz w:val="24"/>
          <w:szCs w:val="24"/>
          <w:lang w:val="sr-Cyrl-CS"/>
        </w:rPr>
      </w:pPr>
    </w:p>
    <w:p w:rsidR="00461462" w:rsidRPr="00B77721" w:rsidRDefault="00461462" w:rsidP="00461462">
      <w:pPr>
        <w:spacing w:after="0" w:line="240" w:lineRule="auto"/>
        <w:ind w:firstLine="708"/>
        <w:jc w:val="both"/>
        <w:rPr>
          <w:rFonts w:ascii="Times New Roman" w:hAnsi="Times New Roman"/>
          <w:i/>
          <w:sz w:val="24"/>
          <w:szCs w:val="24"/>
          <w:lang w:val="sr-Cyrl-CS"/>
        </w:rPr>
      </w:pPr>
      <w:r w:rsidRPr="00B77721">
        <w:rPr>
          <w:rFonts w:ascii="Times New Roman" w:hAnsi="Times New Roman"/>
          <w:i/>
          <w:sz w:val="24"/>
          <w:szCs w:val="24"/>
          <w:lang w:val="sr-Cyrl-CS"/>
        </w:rPr>
        <w:t>6. Које ће се мере током примене закона предузети да би се остварило оно што се доношењем закона намерава</w:t>
      </w:r>
    </w:p>
    <w:p w:rsidR="00461462" w:rsidRPr="00B77721" w:rsidRDefault="00461462" w:rsidP="00461462">
      <w:pPr>
        <w:spacing w:after="0" w:line="240" w:lineRule="auto"/>
        <w:jc w:val="both"/>
        <w:rPr>
          <w:rFonts w:ascii="Times New Roman" w:hAnsi="Times New Roman"/>
          <w:i/>
          <w:sz w:val="24"/>
          <w:szCs w:val="24"/>
          <w:lang w:val="sr-Cyrl-CS"/>
        </w:rPr>
      </w:pPr>
    </w:p>
    <w:p w:rsidR="00461462" w:rsidRPr="00B77721" w:rsidRDefault="00461462" w:rsidP="00461462">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Министарство финансија је надлежно за спровођење овог закона, за његову уједначену примену на територији Републике, као и за давање мишљења у вези његове примене. </w:t>
      </w:r>
    </w:p>
    <w:p w:rsidR="00461462" w:rsidRPr="00B77721" w:rsidRDefault="00C629CC" w:rsidP="00461462">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У циљу адекватног спровођења овог закона</w:t>
      </w:r>
      <w:r w:rsidR="002F5CAB" w:rsidRPr="00B77721">
        <w:rPr>
          <w:rFonts w:ascii="Times New Roman" w:hAnsi="Times New Roman"/>
          <w:sz w:val="24"/>
          <w:szCs w:val="24"/>
          <w:lang w:val="sr-Cyrl-CS"/>
        </w:rPr>
        <w:t xml:space="preserve">, </w:t>
      </w:r>
      <w:r w:rsidR="005D5092" w:rsidRPr="00B77721">
        <w:rPr>
          <w:rFonts w:ascii="Times New Roman" w:hAnsi="Times New Roman"/>
          <w:sz w:val="24"/>
          <w:szCs w:val="24"/>
          <w:lang w:val="sr-Cyrl-CS"/>
        </w:rPr>
        <w:t>министар финансија ће б</w:t>
      </w:r>
      <w:r w:rsidRPr="00B77721">
        <w:rPr>
          <w:rFonts w:ascii="Times New Roman" w:hAnsi="Times New Roman"/>
          <w:sz w:val="24"/>
          <w:szCs w:val="24"/>
          <w:lang w:val="sr-Cyrl-CS"/>
        </w:rPr>
        <w:t>лаговремено донети подзаконск</w:t>
      </w:r>
      <w:r w:rsidR="005D5092" w:rsidRPr="00B77721">
        <w:rPr>
          <w:rFonts w:ascii="Times New Roman" w:hAnsi="Times New Roman"/>
          <w:sz w:val="24"/>
          <w:szCs w:val="24"/>
          <w:lang w:val="sr-Cyrl-CS"/>
        </w:rPr>
        <w:t>е</w:t>
      </w:r>
      <w:r w:rsidRPr="00B77721">
        <w:rPr>
          <w:rFonts w:ascii="Times New Roman" w:hAnsi="Times New Roman"/>
          <w:sz w:val="24"/>
          <w:szCs w:val="24"/>
          <w:lang w:val="sr-Cyrl-CS"/>
        </w:rPr>
        <w:t xml:space="preserve"> пропис</w:t>
      </w:r>
      <w:r w:rsidR="005D5092" w:rsidRPr="00B77721">
        <w:rPr>
          <w:rFonts w:ascii="Times New Roman" w:hAnsi="Times New Roman"/>
          <w:sz w:val="24"/>
          <w:szCs w:val="24"/>
          <w:lang w:val="sr-Cyrl-CS"/>
        </w:rPr>
        <w:t>е</w:t>
      </w:r>
      <w:r w:rsidR="00744A98" w:rsidRPr="00B77721">
        <w:rPr>
          <w:rFonts w:ascii="Times New Roman" w:hAnsi="Times New Roman"/>
          <w:sz w:val="24"/>
          <w:szCs w:val="24"/>
          <w:lang w:val="sr-Cyrl-CS"/>
        </w:rPr>
        <w:t xml:space="preserve"> којима ће се ближе уредити одређена питања (нпр. </w:t>
      </w:r>
      <w:r w:rsidR="00705808" w:rsidRPr="00B77721">
        <w:rPr>
          <w:rFonts w:ascii="Times New Roman" w:hAnsi="Times New Roman"/>
          <w:sz w:val="24"/>
          <w:szCs w:val="24"/>
          <w:lang w:val="sr-Cyrl-CS"/>
        </w:rPr>
        <w:t>начин и поступак достављања обавештења о опредељењу за обрачунавање ПДВ на промет инвестиционог злата)</w:t>
      </w:r>
      <w:r w:rsidR="00744A98" w:rsidRPr="00B77721">
        <w:rPr>
          <w:rFonts w:ascii="Times New Roman" w:hAnsi="Times New Roman"/>
          <w:sz w:val="24"/>
          <w:szCs w:val="24"/>
          <w:lang w:val="sr-Cyrl-CS"/>
        </w:rPr>
        <w:t>.</w:t>
      </w:r>
    </w:p>
    <w:p w:rsidR="00461462" w:rsidRPr="00B77721" w:rsidRDefault="00461462" w:rsidP="00461462">
      <w:pPr>
        <w:spacing w:after="0" w:line="240" w:lineRule="auto"/>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Посебно истичемо, да ће се периодичним публиковањем Билтена службених објашњења и стручних мишљења за примену финансијских прописа, као и на други погодан начин, додатно обезбедити транспарентност, информисаност и доступност информацијама, како би се и на овај начин допринело остваривању циљева постављених доношењем закона. </w:t>
      </w:r>
    </w:p>
    <w:p w:rsidR="00461462" w:rsidRPr="00B77721" w:rsidRDefault="00461462" w:rsidP="000A20D6">
      <w:pPr>
        <w:spacing w:after="0" w:line="240" w:lineRule="atLeast"/>
        <w:ind w:left="720"/>
        <w:jc w:val="both"/>
        <w:rPr>
          <w:rFonts w:ascii="Times New Roman" w:hAnsi="Times New Roman"/>
          <w:sz w:val="24"/>
          <w:szCs w:val="24"/>
          <w:lang w:val="sr-Cyrl-CS"/>
        </w:rPr>
      </w:pPr>
    </w:p>
    <w:p w:rsidR="000F2EEA" w:rsidRPr="00B77721" w:rsidRDefault="00A600D9" w:rsidP="00A600D9">
      <w:pPr>
        <w:spacing w:after="0" w:line="240" w:lineRule="auto"/>
        <w:jc w:val="center"/>
        <w:rPr>
          <w:rFonts w:ascii="Times New Roman" w:eastAsia="Times New Roman" w:hAnsi="Times New Roman"/>
          <w:bCs/>
          <w:sz w:val="24"/>
          <w:szCs w:val="24"/>
          <w:lang w:val="sr-Cyrl-CS"/>
        </w:rPr>
      </w:pPr>
      <w:r w:rsidRPr="00B77721">
        <w:rPr>
          <w:rFonts w:ascii="Times New Roman" w:hAnsi="Times New Roman"/>
          <w:sz w:val="24"/>
          <w:szCs w:val="24"/>
          <w:lang w:val="sr-Cyrl-CS"/>
        </w:rPr>
        <w:t>VI</w:t>
      </w:r>
      <w:r w:rsidR="00070A72" w:rsidRPr="00B77721">
        <w:rPr>
          <w:rFonts w:ascii="Times New Roman" w:hAnsi="Times New Roman"/>
          <w:sz w:val="24"/>
          <w:szCs w:val="24"/>
          <w:lang w:val="sr-Cyrl-CS"/>
        </w:rPr>
        <w:t>I</w:t>
      </w:r>
      <w:r w:rsidRPr="00B77721">
        <w:rPr>
          <w:rFonts w:ascii="Times New Roman" w:hAnsi="Times New Roman"/>
          <w:sz w:val="24"/>
          <w:szCs w:val="24"/>
          <w:lang w:val="sr-Cyrl-CS"/>
        </w:rPr>
        <w:t xml:space="preserve">. </w:t>
      </w:r>
      <w:r w:rsidR="000F2EEA" w:rsidRPr="00B77721">
        <w:rPr>
          <w:rFonts w:ascii="Times New Roman" w:hAnsi="Times New Roman"/>
          <w:sz w:val="24"/>
          <w:szCs w:val="24"/>
          <w:lang w:val="sr-Cyrl-CS"/>
        </w:rPr>
        <w:t xml:space="preserve">ПРЕГЛЕД </w:t>
      </w:r>
      <w:r w:rsidR="002F2123" w:rsidRPr="00B77721">
        <w:rPr>
          <w:rFonts w:ascii="Times New Roman" w:eastAsia="Times New Roman" w:hAnsi="Times New Roman"/>
          <w:bCs/>
          <w:sz w:val="24"/>
          <w:szCs w:val="24"/>
          <w:lang w:val="sr-Cyrl-CS"/>
        </w:rPr>
        <w:t>ОДРЕД</w:t>
      </w:r>
      <w:r w:rsidR="000F2EEA" w:rsidRPr="00B77721">
        <w:rPr>
          <w:rFonts w:ascii="Times New Roman" w:eastAsia="Times New Roman" w:hAnsi="Times New Roman"/>
          <w:bCs/>
          <w:sz w:val="24"/>
          <w:szCs w:val="24"/>
          <w:lang w:val="sr-Cyrl-CS"/>
        </w:rPr>
        <w:t>АБА ЗАКОНА О ПОРЕЗУ НА ДОДАТУ ВРЕДНОСТ</w:t>
      </w:r>
    </w:p>
    <w:p w:rsidR="002F2123" w:rsidRPr="00B77721" w:rsidRDefault="002F2123" w:rsidP="00A600D9">
      <w:pPr>
        <w:spacing w:after="0" w:line="240" w:lineRule="auto"/>
        <w:jc w:val="center"/>
        <w:rPr>
          <w:rFonts w:ascii="Times New Roman" w:eastAsia="Times New Roman" w:hAnsi="Times New Roman"/>
          <w:bCs/>
          <w:sz w:val="24"/>
          <w:szCs w:val="24"/>
          <w:lang w:val="sr-Cyrl-CS"/>
        </w:rPr>
      </w:pPr>
      <w:r w:rsidRPr="00B77721">
        <w:rPr>
          <w:rFonts w:ascii="Times New Roman" w:eastAsia="Times New Roman" w:hAnsi="Times New Roman"/>
          <w:bCs/>
          <w:sz w:val="24"/>
          <w:szCs w:val="24"/>
          <w:lang w:val="sr-Cyrl-CS"/>
        </w:rPr>
        <w:t xml:space="preserve"> КОЈЕ СЕ МЕЊАЈУ, ОДНОСНО ДОПУЊУЈУ</w:t>
      </w:r>
    </w:p>
    <w:p w:rsidR="00A600D9" w:rsidRPr="00B77721" w:rsidRDefault="00A600D9" w:rsidP="00A600D9">
      <w:pPr>
        <w:spacing w:after="0" w:line="240" w:lineRule="auto"/>
        <w:jc w:val="center"/>
        <w:rPr>
          <w:rFonts w:ascii="Times New Roman" w:eastAsia="Times New Roman" w:hAnsi="Times New Roman"/>
          <w:bCs/>
          <w:sz w:val="24"/>
          <w:szCs w:val="24"/>
          <w:lang w:val="sr-Cyrl-CS"/>
        </w:rPr>
      </w:pPr>
    </w:p>
    <w:p w:rsidR="00ED6CBA" w:rsidRPr="00B77721" w:rsidRDefault="00ED6CBA" w:rsidP="00ED6CBA">
      <w:pPr>
        <w:spacing w:after="0" w:line="240" w:lineRule="atLeast"/>
        <w:jc w:val="center"/>
        <w:rPr>
          <w:rFonts w:ascii="Times New Roman" w:hAnsi="Times New Roman"/>
          <w:sz w:val="24"/>
          <w:szCs w:val="24"/>
          <w:lang w:val="sr-Cyrl-CS"/>
        </w:rPr>
      </w:pPr>
      <w:r w:rsidRPr="00B77721">
        <w:rPr>
          <w:rFonts w:ascii="Times New Roman" w:hAnsi="Times New Roman"/>
          <w:sz w:val="24"/>
          <w:szCs w:val="24"/>
          <w:lang w:val="sr-Cyrl-CS"/>
        </w:rPr>
        <w:t>ЧЛАН 6А</w:t>
      </w:r>
    </w:p>
    <w:p w:rsidR="009E204E" w:rsidRPr="00B77721" w:rsidRDefault="00ED6CBA" w:rsidP="00ED6CBA">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t>СМАТРА СЕ ДА, У СМИСЛУ ОВОГ ЗАКОНА, ПРОМЕТ ДОБАРА И УСЛУГА КОЈИ ВРШИ ДАВАЛАЦ КОНЦЕСИЈЕ КОНЦЕСИОНАРУ, ОДНОСНО КОНЦЕСИОНАР ДАВАОЦУ КОНЦЕСИЈЕ У ОКВИРУ РЕАЛИЗАЦИЈЕ УГОВОРА О ЈАВНО-ПРИВАТНОМ ПАРТНЕРСТВУ СА ЕЛЕМЕНТИМА КОНЦЕСИЈЕ, ЗАКЉУЧЕНОГ У СКЛАДУ СА ЗАКОНОМ КОЈИМ СЕ УРЕЂУЈУ ЈАВНО-ПРИВАТНО ПАРТНЕРСТВО И КОНЦЕСИЈЕ, НИЈЕ ИЗВРШЕН, АКО СУ ДАВАЛАЦ КОНЦЕСИЈЕ И КОНЦЕСИОНАР ОБВЕЗНИЦИ ПДВ</w:t>
      </w:r>
      <w:r w:rsidR="009E204E" w:rsidRPr="00B77721">
        <w:rPr>
          <w:rFonts w:ascii="Times New Roman" w:hAnsi="Times New Roman"/>
          <w:sz w:val="24"/>
          <w:szCs w:val="24"/>
          <w:lang w:val="sr-Cyrl-CS"/>
        </w:rPr>
        <w:t xml:space="preserve"> </w:t>
      </w:r>
      <w:r w:rsidR="00205E07" w:rsidRPr="00B77721">
        <w:rPr>
          <w:rFonts w:ascii="Times New Roman" w:hAnsi="Times New Roman"/>
          <w:sz w:val="24"/>
          <w:szCs w:val="24"/>
          <w:lang w:val="sr-Cyrl-CS"/>
        </w:rPr>
        <w:t xml:space="preserve">КОЈИ БИ, У СЛУЧАЈУ КАДА БИ СЕ ТАЈ ПРОМЕТ СМАТРАО ИЗВРШЕНИМ, ИМАЛИ </w:t>
      </w:r>
      <w:r w:rsidR="008A48BC" w:rsidRPr="00B77721">
        <w:rPr>
          <w:rFonts w:ascii="Times New Roman" w:hAnsi="Times New Roman"/>
          <w:sz w:val="24"/>
          <w:szCs w:val="24"/>
          <w:lang w:val="sr-Cyrl-CS"/>
        </w:rPr>
        <w:t xml:space="preserve">У ПОТПУНОСТИ </w:t>
      </w:r>
      <w:r w:rsidR="009E204E" w:rsidRPr="00B77721">
        <w:rPr>
          <w:rFonts w:ascii="Times New Roman" w:hAnsi="Times New Roman"/>
          <w:sz w:val="24"/>
          <w:szCs w:val="24"/>
          <w:lang w:val="sr-Cyrl-CS"/>
        </w:rPr>
        <w:t>ПРАВО НА ОДБИТАК ПРЕТХОДНОГ ПОРЕЗА У СКЛАДУ СА ОВИМ ЗАКОНОМ.</w:t>
      </w:r>
    </w:p>
    <w:p w:rsidR="00205E07" w:rsidRPr="00B77721" w:rsidRDefault="00205E07" w:rsidP="00ED6CBA">
      <w:pPr>
        <w:pStyle w:val="Default"/>
        <w:jc w:val="center"/>
        <w:rPr>
          <w:lang w:val="sr-Cyrl-CS"/>
        </w:rPr>
      </w:pPr>
    </w:p>
    <w:p w:rsidR="00ED6CBA" w:rsidRPr="00B77721" w:rsidRDefault="00ED6CBA" w:rsidP="00ED6CBA">
      <w:pPr>
        <w:pStyle w:val="Default"/>
        <w:jc w:val="center"/>
        <w:rPr>
          <w:lang w:val="sr-Cyrl-CS"/>
        </w:rPr>
      </w:pPr>
      <w:r w:rsidRPr="00B77721">
        <w:rPr>
          <w:lang w:val="sr-Cyrl-CS"/>
        </w:rPr>
        <w:t>Члан 24.</w:t>
      </w:r>
    </w:p>
    <w:p w:rsidR="00ED6CBA" w:rsidRPr="00B77721" w:rsidRDefault="00ED6CBA" w:rsidP="00ED6CBA">
      <w:pPr>
        <w:pStyle w:val="Default"/>
        <w:ind w:firstLine="720"/>
        <w:jc w:val="both"/>
        <w:rPr>
          <w:lang w:val="sr-Cyrl-CS"/>
        </w:rPr>
      </w:pPr>
      <w:r w:rsidRPr="00B77721">
        <w:rPr>
          <w:lang w:val="sr-Cyrl-CS"/>
        </w:rPr>
        <w:t xml:space="preserve">ПДВ се не плаћа на: </w:t>
      </w:r>
    </w:p>
    <w:p w:rsidR="00ED6CBA" w:rsidRPr="00B77721" w:rsidRDefault="00ED6CBA" w:rsidP="00ED6CBA">
      <w:pPr>
        <w:pStyle w:val="Default"/>
        <w:ind w:firstLine="720"/>
        <w:jc w:val="both"/>
        <w:rPr>
          <w:lang w:val="sr-Cyrl-CS"/>
        </w:rPr>
      </w:pPr>
      <w:r w:rsidRPr="00B77721">
        <w:rPr>
          <w:lang w:val="sr-Cyrl-CS"/>
        </w:rPr>
        <w:t xml:space="preserve">1) превозне и остале услуге, које су повезане са увозом добара, ако је вредност тих услуга садржана у основици из члана 19. став 2. овог закона; </w:t>
      </w:r>
    </w:p>
    <w:p w:rsidR="00ED6CBA" w:rsidRPr="00B77721" w:rsidRDefault="00ED6CBA" w:rsidP="00ED6CBA">
      <w:pPr>
        <w:pStyle w:val="Default"/>
        <w:ind w:firstLine="720"/>
        <w:jc w:val="both"/>
        <w:rPr>
          <w:lang w:val="sr-Cyrl-CS"/>
        </w:rPr>
      </w:pPr>
      <w:r w:rsidRPr="00B77721">
        <w:rPr>
          <w:lang w:val="sr-Cyrl-CS"/>
        </w:rPr>
        <w:t xml:space="preserve">2) промет добара која обвезник или треће лице, по његовом налогу, шаље или отпрема у иностранство; </w:t>
      </w:r>
    </w:p>
    <w:p w:rsidR="00ED6CBA" w:rsidRPr="00B77721" w:rsidRDefault="00ED6CBA" w:rsidP="00ED6CBA">
      <w:pPr>
        <w:pStyle w:val="Default"/>
        <w:ind w:firstLine="720"/>
        <w:jc w:val="both"/>
        <w:rPr>
          <w:lang w:val="sr-Cyrl-CS"/>
        </w:rPr>
      </w:pPr>
      <w:r w:rsidRPr="00B77721">
        <w:rPr>
          <w:lang w:val="sr-Cyrl-CS"/>
        </w:rPr>
        <w:t xml:space="preserve">3) промет добара која инострани прималац или треће лице, по његовом налогу, шаље или отпрема у иностранство; </w:t>
      </w:r>
    </w:p>
    <w:p w:rsidR="00ED6CBA" w:rsidRPr="00B77721" w:rsidRDefault="00ED6CBA" w:rsidP="00ED6CBA">
      <w:pPr>
        <w:pStyle w:val="Default"/>
        <w:ind w:firstLine="720"/>
        <w:jc w:val="both"/>
        <w:rPr>
          <w:strike/>
          <w:lang w:val="sr-Cyrl-CS"/>
        </w:rPr>
      </w:pPr>
      <w:r w:rsidRPr="00B77721">
        <w:rPr>
          <w:strike/>
          <w:lang w:val="sr-Cyrl-CS"/>
        </w:rPr>
        <w:t xml:space="preserve">4) промет добара која инострани прималац отпрема у пртљагу који носи са собом у иностранство, ако: </w:t>
      </w:r>
    </w:p>
    <w:p w:rsidR="00ED6CBA" w:rsidRPr="00B77721" w:rsidRDefault="00ED6CBA" w:rsidP="00ED6CBA">
      <w:pPr>
        <w:pStyle w:val="Default"/>
        <w:ind w:firstLine="720"/>
        <w:jc w:val="both"/>
        <w:rPr>
          <w:strike/>
          <w:lang w:val="sr-Cyrl-CS"/>
        </w:rPr>
      </w:pPr>
      <w:r w:rsidRPr="00B77721">
        <w:rPr>
          <w:strike/>
          <w:lang w:val="sr-Cyrl-CS"/>
        </w:rPr>
        <w:t xml:space="preserve">(1) се добра отпремају пре истека три календарска месеца по испоруци тих добара; </w:t>
      </w:r>
    </w:p>
    <w:p w:rsidR="00ED6CBA" w:rsidRPr="00B77721" w:rsidRDefault="00ED6CBA" w:rsidP="00ED6CBA">
      <w:pPr>
        <w:pStyle w:val="Default"/>
        <w:ind w:firstLine="720"/>
        <w:jc w:val="both"/>
        <w:rPr>
          <w:strike/>
          <w:lang w:val="sr-Cyrl-CS"/>
        </w:rPr>
      </w:pPr>
      <w:r w:rsidRPr="00B77721">
        <w:rPr>
          <w:strike/>
          <w:lang w:val="sr-Cyrl-CS"/>
        </w:rPr>
        <w:t xml:space="preserve">(2) је укупна вредност испоручених добара већа од 150 EUR, у динарској противвредности по средњем курсу Народне банке Србије, укључујући ПДВ; </w:t>
      </w:r>
    </w:p>
    <w:p w:rsidR="00ED6CBA" w:rsidRPr="00B77721" w:rsidRDefault="00ED6CBA" w:rsidP="00ED6CBA">
      <w:pPr>
        <w:pStyle w:val="Default"/>
        <w:ind w:firstLine="720"/>
        <w:jc w:val="both"/>
        <w:rPr>
          <w:lang w:val="sr-Cyrl-CS"/>
        </w:rPr>
      </w:pPr>
      <w:r w:rsidRPr="00B77721">
        <w:rPr>
          <w:lang w:val="sr-Cyrl-CS"/>
        </w:rPr>
        <w:t xml:space="preserve">4) ПРОМЕТ ДОБАРА КОЈА ПУТНИК ОТПРЕМА У ИНОСТРАНСТВО У ЛИЧНОМ ПРТЉАГУ, </w:t>
      </w:r>
      <w:r w:rsidR="008A6C88" w:rsidRPr="00B77721">
        <w:rPr>
          <w:lang w:val="sr-Cyrl-CS"/>
        </w:rPr>
        <w:t xml:space="preserve">ЗА НЕКОМЕРЦИЈАЛНЕ СВРХЕ, </w:t>
      </w:r>
      <w:r w:rsidRPr="00B77721">
        <w:rPr>
          <w:lang w:val="sr-Cyrl-CS"/>
        </w:rPr>
        <w:t xml:space="preserve">АКО: </w:t>
      </w:r>
    </w:p>
    <w:p w:rsidR="00ED6CBA" w:rsidRPr="00B77721" w:rsidRDefault="00ED6CBA" w:rsidP="00ED6CBA">
      <w:pPr>
        <w:pStyle w:val="Default"/>
        <w:ind w:firstLine="720"/>
        <w:jc w:val="both"/>
        <w:rPr>
          <w:lang w:val="sr-Cyrl-CS"/>
        </w:rPr>
      </w:pPr>
      <w:r w:rsidRPr="00B77721">
        <w:rPr>
          <w:lang w:val="sr-Cyrl-CS"/>
        </w:rPr>
        <w:t>(1) ПУТНИК У РЕПУБЛИЦИ НЕМА ПРЕБИВАЛИШТЕ НИ БОРАВИШТЕ,</w:t>
      </w:r>
    </w:p>
    <w:p w:rsidR="00ED6CBA" w:rsidRPr="00B77721" w:rsidRDefault="00ED6CBA" w:rsidP="00ED6CBA">
      <w:pPr>
        <w:pStyle w:val="Default"/>
        <w:ind w:firstLine="720"/>
        <w:jc w:val="both"/>
        <w:rPr>
          <w:lang w:val="sr-Cyrl-CS"/>
        </w:rPr>
      </w:pPr>
      <w:r w:rsidRPr="00B77721">
        <w:rPr>
          <w:lang w:val="sr-Cyrl-CS"/>
        </w:rPr>
        <w:t>(2) СЕ ДОБРА ОТПРЕМАЈУ ПРЕ ИСТЕКА ТРИ КАЛЕНДАРСКА МЕСЕЦА ПО ИСТЕКУ КАЛЕНДАРСКОГ МЕСЕЦА У КОЈЕМ ЈЕ ИЗВРШЕН ПРОМЕТ ДОБАРА,</w:t>
      </w:r>
    </w:p>
    <w:p w:rsidR="00ED6CBA" w:rsidRPr="00B77721" w:rsidRDefault="00ED6CBA" w:rsidP="00ED6CBA">
      <w:pPr>
        <w:pStyle w:val="Default"/>
        <w:ind w:firstLine="720"/>
        <w:jc w:val="both"/>
        <w:rPr>
          <w:lang w:val="sr-Cyrl-CS"/>
        </w:rPr>
      </w:pPr>
      <w:r w:rsidRPr="00B77721">
        <w:rPr>
          <w:lang w:val="sr-Cyrl-CS"/>
        </w:rPr>
        <w:t>(3) ЈЕ УКУПНА ВРЕДНОСТ ИСПОРУЧЕНИХ ДОБАРА ВЕЋА ОД 1</w:t>
      </w:r>
      <w:r w:rsidR="00143A65" w:rsidRPr="00B77721">
        <w:rPr>
          <w:lang w:val="sr-Cyrl-CS"/>
        </w:rPr>
        <w:t>0</w:t>
      </w:r>
      <w:r w:rsidRPr="00B77721">
        <w:rPr>
          <w:lang w:val="sr-Cyrl-CS"/>
        </w:rPr>
        <w:t>0 EUR, У ДИНАРСКОЈ ПРОТИВВРЕДНОСТИ ПО СРЕДЊЕМ КУРСУ НАРОДНЕ БАНКЕ СРБИЈЕ, УКЉУЧУЈУЋИ ПДВ,</w:t>
      </w:r>
    </w:p>
    <w:p w:rsidR="00ED6CBA" w:rsidRPr="00B77721" w:rsidRDefault="00ED6CBA" w:rsidP="00ED6CBA">
      <w:pPr>
        <w:pStyle w:val="Default"/>
        <w:ind w:firstLine="720"/>
        <w:jc w:val="both"/>
        <w:rPr>
          <w:lang w:val="sr-Cyrl-CS"/>
        </w:rPr>
      </w:pPr>
      <w:r w:rsidRPr="00B77721">
        <w:rPr>
          <w:lang w:val="sr-Cyrl-CS"/>
        </w:rPr>
        <w:t xml:space="preserve">(4) ОБВЕЗНИК ПДВ ПОСЕДУЈЕ ДОКАЗЕ ДА ЈЕ </w:t>
      </w:r>
      <w:r w:rsidR="008A6C88" w:rsidRPr="00B77721">
        <w:rPr>
          <w:lang w:val="sr-Cyrl-CS"/>
        </w:rPr>
        <w:t xml:space="preserve">ПУТНИК </w:t>
      </w:r>
      <w:r w:rsidRPr="00B77721">
        <w:rPr>
          <w:lang w:val="sr-Cyrl-CS"/>
        </w:rPr>
        <w:t>ОТПРЕМ</w:t>
      </w:r>
      <w:r w:rsidR="008A6C88" w:rsidRPr="00B77721">
        <w:rPr>
          <w:lang w:val="sr-Cyrl-CS"/>
        </w:rPr>
        <w:t>ИО ДОБ</w:t>
      </w:r>
      <w:r w:rsidRPr="00B77721">
        <w:rPr>
          <w:lang w:val="sr-Cyrl-CS"/>
        </w:rPr>
        <w:t>РА У ИНОСТРАНСТВО;</w:t>
      </w:r>
    </w:p>
    <w:p w:rsidR="00ED6CBA" w:rsidRPr="00B77721" w:rsidRDefault="00ED6CBA" w:rsidP="00ED6CBA">
      <w:pPr>
        <w:pStyle w:val="Default"/>
        <w:ind w:firstLine="720"/>
        <w:jc w:val="both"/>
        <w:rPr>
          <w:lang w:val="sr-Cyrl-CS"/>
        </w:rPr>
      </w:pPr>
      <w:r w:rsidRPr="00B77721">
        <w:rPr>
          <w:lang w:val="sr-Cyrl-CS"/>
        </w:rPr>
        <w:t xml:space="preserve">5) унос добара у слободну зону, превозне и друге услуге корисницима слободних зона које су непосредно повезане са тим уносом и промет добара и услуга у слободној зони, за које би обвезник - корисник слободне зоне имао право на одбитак претходног пореза када би та добра или услуге набављао за потребе обављања делатности ван слободне зоне; </w:t>
      </w:r>
    </w:p>
    <w:p w:rsidR="00ED6CBA" w:rsidRPr="00B77721" w:rsidRDefault="00ED6CBA" w:rsidP="00ED6CBA">
      <w:pPr>
        <w:pStyle w:val="Default"/>
        <w:ind w:firstLine="720"/>
        <w:jc w:val="both"/>
        <w:rPr>
          <w:lang w:val="sr-Cyrl-CS"/>
        </w:rPr>
      </w:pPr>
      <w:r w:rsidRPr="00B77721">
        <w:rPr>
          <w:lang w:val="sr-Cyrl-CS"/>
        </w:rPr>
        <w:t xml:space="preserve">6) промет добара која су у поступку царинског складиштења; </w:t>
      </w:r>
    </w:p>
    <w:p w:rsidR="00ED6CBA" w:rsidRPr="00B77721" w:rsidRDefault="00ED6CBA" w:rsidP="00ED6CBA">
      <w:pPr>
        <w:pStyle w:val="Default"/>
        <w:ind w:firstLine="720"/>
        <w:jc w:val="both"/>
        <w:rPr>
          <w:lang w:val="sr-Cyrl-CS"/>
        </w:rPr>
      </w:pPr>
      <w:r w:rsidRPr="00B77721">
        <w:rPr>
          <w:lang w:val="sr-Cyrl-CS"/>
        </w:rPr>
        <w:t xml:space="preserve">6а) отпремање добара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као и на испоруку добара из слободних царинских продавница; </w:t>
      </w:r>
    </w:p>
    <w:p w:rsidR="00ED6CBA" w:rsidRPr="00B77721" w:rsidRDefault="00ED6CBA" w:rsidP="00ED6CBA">
      <w:pPr>
        <w:pStyle w:val="Default"/>
        <w:ind w:firstLine="720"/>
        <w:jc w:val="both"/>
        <w:rPr>
          <w:lang w:val="sr-Cyrl-CS"/>
        </w:rPr>
      </w:pPr>
      <w:r w:rsidRPr="00B77721">
        <w:rPr>
          <w:lang w:val="sr-Cyrl-CS"/>
        </w:rPr>
        <w:t xml:space="preserve">7) услуге радова на покретним добрима набављеним од стране иностраног примаоца услуге у Републици, или која су увезена ради оплемењивања, оправке или уградње, а која после оплемењивања, оправке или уградње, испоручилац услуге, инострани прималац или треће лице, по њиховом налогу, превози или отпрема у иностранство; </w:t>
      </w:r>
    </w:p>
    <w:p w:rsidR="00ED6CBA" w:rsidRPr="00B77721" w:rsidRDefault="00ED6CBA" w:rsidP="00ED6CBA">
      <w:pPr>
        <w:pStyle w:val="Default"/>
        <w:ind w:firstLine="720"/>
        <w:jc w:val="both"/>
        <w:rPr>
          <w:lang w:val="sr-Cyrl-CS"/>
        </w:rPr>
      </w:pPr>
      <w:r w:rsidRPr="00B77721">
        <w:rPr>
          <w:lang w:val="sr-Cyrl-CS"/>
        </w:rPr>
        <w:t xml:space="preserve">8) превозне и остале услуге које су у вези са извозом, транзитом или привременим увозом добара, осим услуга које су ослобођене од ПДВ без права на порески одбитак у складу са овим законом; </w:t>
      </w:r>
    </w:p>
    <w:p w:rsidR="00ED6CBA" w:rsidRPr="00B77721" w:rsidRDefault="00ED6CBA" w:rsidP="00ED6CBA">
      <w:pPr>
        <w:pStyle w:val="Default"/>
        <w:ind w:firstLine="720"/>
        <w:jc w:val="both"/>
        <w:rPr>
          <w:lang w:val="sr-Cyrl-CS"/>
        </w:rPr>
      </w:pPr>
      <w:r w:rsidRPr="00B77721">
        <w:rPr>
          <w:lang w:val="sr-Cyrl-CS"/>
        </w:rPr>
        <w:t xml:space="preserve">9) услуге међународног превоза лица у ваздушном саобраћају, с тим што за нерезидентно ваздухопловно предузеће пореско ослобођење важи само у случају узајамности; </w:t>
      </w:r>
    </w:p>
    <w:p w:rsidR="00ED6CBA" w:rsidRPr="00B77721" w:rsidRDefault="00ED6CBA" w:rsidP="00ED6CBA">
      <w:pPr>
        <w:pStyle w:val="Default"/>
        <w:ind w:firstLine="720"/>
        <w:jc w:val="both"/>
        <w:rPr>
          <w:lang w:val="sr-Cyrl-CS"/>
        </w:rPr>
      </w:pPr>
      <w:r w:rsidRPr="00B77721">
        <w:rPr>
          <w:lang w:val="sr-Cyrl-CS"/>
        </w:rPr>
        <w:t xml:space="preserve">10) испоруке летилица, сервисирање, поправке, одржавање, чартерисање и изнајмљивање летилица, које се претежно користе уз накнаду у међународном ваздушном </w:t>
      </w:r>
      <w:r w:rsidRPr="00B77721">
        <w:rPr>
          <w:lang w:val="sr-Cyrl-CS"/>
        </w:rPr>
        <w:lastRenderedPageBreak/>
        <w:t xml:space="preserve">саобраћају, као и испоруке, изнајмљивање, поправке и одржавање добара намењених опремању тих летилица; </w:t>
      </w:r>
    </w:p>
    <w:p w:rsidR="00ED6CBA" w:rsidRPr="00B77721" w:rsidRDefault="00ED6CBA" w:rsidP="00ED6CBA">
      <w:pPr>
        <w:pStyle w:val="Default"/>
        <w:ind w:firstLine="720"/>
        <w:jc w:val="both"/>
        <w:rPr>
          <w:lang w:val="sr-Cyrl-CS"/>
        </w:rPr>
      </w:pPr>
      <w:r w:rsidRPr="00B77721">
        <w:rPr>
          <w:lang w:val="sr-Cyrl-CS"/>
        </w:rPr>
        <w:t xml:space="preserve">11) промет добара и услуга намењених непосредним потребама летилица из тачке 10) овог става; </w:t>
      </w:r>
    </w:p>
    <w:p w:rsidR="00ED6CBA" w:rsidRPr="00B77721" w:rsidRDefault="00ED6CBA" w:rsidP="00ED6CBA">
      <w:pPr>
        <w:pStyle w:val="Default"/>
        <w:ind w:firstLine="720"/>
        <w:jc w:val="both"/>
        <w:rPr>
          <w:lang w:val="sr-Cyrl-CS"/>
        </w:rPr>
      </w:pPr>
      <w:r w:rsidRPr="00B77721">
        <w:rPr>
          <w:lang w:val="sr-Cyrl-CS"/>
        </w:rPr>
        <w:t xml:space="preserve">12) услуге међународног превоза лица бродовима у речном саобраћају, с тим што за нерезидентно предузеће које врши међународни превоз лица бродовима у речном саобраћају, пореско ослобођење важи само у случају узајамности; </w:t>
      </w:r>
    </w:p>
    <w:p w:rsidR="00ED6CBA" w:rsidRPr="00B77721" w:rsidRDefault="00ED6CBA" w:rsidP="00ED6CBA">
      <w:pPr>
        <w:pStyle w:val="Default"/>
        <w:ind w:firstLine="720"/>
        <w:jc w:val="both"/>
        <w:rPr>
          <w:lang w:val="sr-Cyrl-CS"/>
        </w:rPr>
      </w:pPr>
      <w:r w:rsidRPr="00B77721">
        <w:rPr>
          <w:lang w:val="sr-Cyrl-CS"/>
        </w:rPr>
        <w:t xml:space="preserve">13) испоруке бродова, сервисирање, поправке, одржавање и изнајмљивање бродова, који се претежно користе уз накнаду у међународном речном саобраћају, као и испоруке, изнајмљивање, поправке и одржавање добара намењених опремању тих бродова; </w:t>
      </w:r>
    </w:p>
    <w:p w:rsidR="00ED6CBA" w:rsidRPr="00B77721" w:rsidRDefault="00ED6CBA" w:rsidP="00ED6CBA">
      <w:pPr>
        <w:pStyle w:val="Default"/>
        <w:ind w:firstLine="720"/>
        <w:jc w:val="both"/>
        <w:rPr>
          <w:lang w:val="sr-Cyrl-CS"/>
        </w:rPr>
      </w:pPr>
      <w:r w:rsidRPr="00B77721">
        <w:rPr>
          <w:lang w:val="sr-Cyrl-CS"/>
        </w:rPr>
        <w:t xml:space="preserve">14) промет добара и услуга намењених непосредним потребама бродова из тачке 13) овог става; </w:t>
      </w:r>
    </w:p>
    <w:p w:rsidR="00ED6CBA" w:rsidRPr="00B77721" w:rsidRDefault="00ED6CBA" w:rsidP="00ED6CBA">
      <w:pPr>
        <w:pStyle w:val="Default"/>
        <w:ind w:firstLine="720"/>
        <w:jc w:val="both"/>
        <w:rPr>
          <w:lang w:val="sr-Cyrl-CS"/>
        </w:rPr>
      </w:pPr>
      <w:r w:rsidRPr="00B77721">
        <w:rPr>
          <w:lang w:val="sr-Cyrl-CS"/>
        </w:rPr>
        <w:t xml:space="preserve">15) испоруке злата Народној банци Србије; </w:t>
      </w:r>
    </w:p>
    <w:p w:rsidR="00ED6CBA" w:rsidRPr="00B77721" w:rsidRDefault="00ED6CBA" w:rsidP="00ED6CBA">
      <w:pPr>
        <w:pStyle w:val="Default"/>
        <w:ind w:firstLine="720"/>
        <w:jc w:val="both"/>
        <w:rPr>
          <w:lang w:val="sr-Cyrl-CS"/>
        </w:rPr>
      </w:pPr>
      <w:r w:rsidRPr="00B77721">
        <w:rPr>
          <w:lang w:val="sr-Cyrl-CS"/>
        </w:rPr>
        <w:t xml:space="preserve">16) добра и услуге намењене за: </w:t>
      </w:r>
    </w:p>
    <w:p w:rsidR="00ED6CBA" w:rsidRPr="00B77721" w:rsidRDefault="00ED6CBA" w:rsidP="00ED6CBA">
      <w:pPr>
        <w:pStyle w:val="Default"/>
        <w:ind w:firstLine="720"/>
        <w:jc w:val="both"/>
        <w:rPr>
          <w:lang w:val="sr-Cyrl-CS"/>
        </w:rPr>
      </w:pPr>
      <w:r w:rsidRPr="00B77721">
        <w:rPr>
          <w:lang w:val="sr-Cyrl-CS"/>
        </w:rPr>
        <w:t xml:space="preserve">(1) службене потребе дипломатских и конзуларних представништава; </w:t>
      </w:r>
    </w:p>
    <w:p w:rsidR="00ED6CBA" w:rsidRPr="00B77721" w:rsidRDefault="00ED6CBA" w:rsidP="00ED6CBA">
      <w:pPr>
        <w:pStyle w:val="Default"/>
        <w:ind w:firstLine="720"/>
        <w:jc w:val="both"/>
        <w:rPr>
          <w:lang w:val="sr-Cyrl-CS"/>
        </w:rPr>
      </w:pPr>
      <w:r w:rsidRPr="00B77721">
        <w:rPr>
          <w:lang w:val="sr-Cyrl-CS"/>
        </w:rPr>
        <w:t xml:space="preserve">(2) службене потребе међународних организација, ако је то предвиђено међународним уговором; </w:t>
      </w:r>
    </w:p>
    <w:p w:rsidR="00ED6CBA" w:rsidRPr="00B77721" w:rsidRDefault="00ED6CBA" w:rsidP="00ED6CBA">
      <w:pPr>
        <w:pStyle w:val="Default"/>
        <w:ind w:firstLine="720"/>
        <w:jc w:val="both"/>
        <w:rPr>
          <w:lang w:val="sr-Cyrl-CS"/>
        </w:rPr>
      </w:pPr>
      <w:r w:rsidRPr="00B77721">
        <w:rPr>
          <w:lang w:val="sr-Cyrl-CS"/>
        </w:rPr>
        <w:t xml:space="preserve">(3) личне потребе страног особља дипломатских и конзуларних представништава, укључујући и чланове њихових породица; </w:t>
      </w:r>
    </w:p>
    <w:p w:rsidR="00ED6CBA" w:rsidRPr="00B77721" w:rsidRDefault="00ED6CBA" w:rsidP="00ED6CBA">
      <w:pPr>
        <w:pStyle w:val="Default"/>
        <w:ind w:firstLine="720"/>
        <w:jc w:val="both"/>
        <w:rPr>
          <w:lang w:val="sr-Cyrl-CS"/>
        </w:rPr>
      </w:pPr>
      <w:r w:rsidRPr="00B77721">
        <w:rPr>
          <w:lang w:val="sr-Cyrl-CS"/>
        </w:rPr>
        <w:t xml:space="preserve">(4) личне потребе страног особља међународних организација, укључујући чланове њихових породица, ако је то предвиђено међународним уговором; </w:t>
      </w:r>
    </w:p>
    <w:p w:rsidR="00ED6CBA" w:rsidRPr="00B77721" w:rsidRDefault="00ED6CBA" w:rsidP="00ED6CBA">
      <w:pPr>
        <w:pStyle w:val="Default"/>
        <w:ind w:firstLine="720"/>
        <w:jc w:val="both"/>
        <w:rPr>
          <w:lang w:val="sr-Cyrl-CS"/>
        </w:rPr>
      </w:pPr>
      <w:r w:rsidRPr="00B77721">
        <w:rPr>
          <w:lang w:val="sr-Cyrl-CS"/>
        </w:rPr>
        <w:t xml:space="preserve">16а) промет добара и услуга који се врши у складу са уговорима о донацији закљученим са државном заједницом Србија и Црна Гора, односно Републиком, ако је тим уговором предвиђено да се из добијених новчаних средстава неће плаћати трошкови пореза, у делу који се финансира добијеним новчаним средствима осим ако ратификованим међународним уговором није друкчије предвиђено; </w:t>
      </w:r>
    </w:p>
    <w:p w:rsidR="00ED6CBA" w:rsidRPr="00B77721" w:rsidRDefault="00ED6CBA" w:rsidP="00ED6CBA">
      <w:pPr>
        <w:pStyle w:val="Default"/>
        <w:ind w:firstLine="720"/>
        <w:jc w:val="both"/>
        <w:rPr>
          <w:lang w:val="sr-Cyrl-CS"/>
        </w:rPr>
      </w:pPr>
      <w:r w:rsidRPr="00B77721">
        <w:rPr>
          <w:lang w:val="sr-Cyrl-CS"/>
        </w:rPr>
        <w:t xml:space="preserve">16б) промет добара и услуга који се врши у складу са уговорима о кредиту, односно зајму, закљученим између државне заједнице Србија и Црна Гора, односно Републике и међународне финансијске организације, односно друге државе, као и између треће стране и међународне финансијске организације, односно друге државе у којем се Република Србија појављује као гарант, односно контрагарант, у делу који се финансира добијеним новчаним средствима, ако је тим уговорима предвиђено да се из добијених новчаних средстава неће плаћати трошкови пореза; </w:t>
      </w:r>
    </w:p>
    <w:p w:rsidR="00ED6CBA" w:rsidRPr="00B77721" w:rsidRDefault="00ED6CBA" w:rsidP="00ED6CBA">
      <w:pPr>
        <w:pStyle w:val="Default"/>
        <w:ind w:firstLine="720"/>
        <w:jc w:val="both"/>
        <w:rPr>
          <w:lang w:val="sr-Cyrl-CS"/>
        </w:rPr>
      </w:pPr>
      <w:r w:rsidRPr="00B77721">
        <w:rPr>
          <w:lang w:val="sr-Cyrl-CS"/>
        </w:rPr>
        <w:t xml:space="preserve">16в) промет добара и услуга који се врши на основу међународних уговора, ако је тим уговорима предвиђено пореско ослобођење, осим међународних уговора из тач. 16а) и 16б) овог става; </w:t>
      </w:r>
    </w:p>
    <w:p w:rsidR="00ED6CBA" w:rsidRPr="00B77721" w:rsidRDefault="00ED6CBA" w:rsidP="00ED6CBA">
      <w:pPr>
        <w:pStyle w:val="Default"/>
        <w:ind w:firstLine="720"/>
        <w:jc w:val="both"/>
        <w:rPr>
          <w:lang w:val="sr-Cyrl-CS"/>
        </w:rPr>
      </w:pPr>
      <w:r w:rsidRPr="00B77721">
        <w:rPr>
          <w:lang w:val="sr-Cyrl-CS"/>
        </w:rPr>
        <w:t xml:space="preserve">17) услуге посредовања које се односе на промет добара и услуга из тач. 1) - 16) овог става. </w:t>
      </w:r>
    </w:p>
    <w:p w:rsidR="00ED6CBA" w:rsidRPr="00B77721" w:rsidRDefault="00ED6CBA" w:rsidP="00ED6CBA">
      <w:pPr>
        <w:pStyle w:val="Default"/>
        <w:ind w:firstLine="720"/>
        <w:jc w:val="both"/>
        <w:rPr>
          <w:lang w:val="sr-Cyrl-CS"/>
        </w:rPr>
      </w:pPr>
      <w:r w:rsidRPr="00B77721">
        <w:rPr>
          <w:lang w:val="sr-Cyrl-CS"/>
        </w:rPr>
        <w:t xml:space="preserve">Пореско ослобођење из става 1. овог члана примењује се и ако је накнада, односно део накнаде наплаћен пре извршеног промета. </w:t>
      </w:r>
    </w:p>
    <w:p w:rsidR="00ED6CBA" w:rsidRPr="00B77721" w:rsidRDefault="00ED6CBA" w:rsidP="00ED6CBA">
      <w:pPr>
        <w:pStyle w:val="Default"/>
        <w:ind w:firstLine="720"/>
        <w:jc w:val="both"/>
        <w:rPr>
          <w:lang w:val="sr-Cyrl-CS"/>
        </w:rPr>
      </w:pPr>
      <w:r w:rsidRPr="00B77721">
        <w:rPr>
          <w:lang w:val="sr-Cyrl-CS"/>
        </w:rPr>
        <w:t xml:space="preserve">Пореско ослобођење из става 1. тачка 3) овог члана не односи се на промет добара која инострани прималац сам превезе ради опремања или снабдевања спортских чамаца, спортских авиона и осталих превозних средстава за приватне потребе. </w:t>
      </w:r>
    </w:p>
    <w:p w:rsidR="00ED6CBA" w:rsidRPr="00B77721" w:rsidRDefault="00ED6CBA" w:rsidP="00ED6CBA">
      <w:pPr>
        <w:pStyle w:val="Default"/>
        <w:ind w:firstLine="720"/>
        <w:jc w:val="both"/>
        <w:rPr>
          <w:lang w:val="sr-Cyrl-CS"/>
        </w:rPr>
      </w:pPr>
      <w:r w:rsidRPr="00B77721">
        <w:rPr>
          <w:lang w:val="sr-Cyrl-CS"/>
        </w:rPr>
        <w:t xml:space="preserve">ПОРЕСКО ОСЛОБОЂЕЊЕ ЗА ПРОМЕТ ДОБАРА ИЗ СТАВА 1. ТАЧКА 4) ОВОГ ЧЛАНА ОБВЕЗНИК ПДВ ОСТВАРУЈЕ У ПОРЕСКОМ ПЕРИОДУ У КОЈЕМ ПОСЕДУЈЕ ДОКАЗЕ ДА ЈЕ </w:t>
      </w:r>
      <w:r w:rsidR="006C753E" w:rsidRPr="00B77721">
        <w:rPr>
          <w:lang w:val="sr-Cyrl-CS"/>
        </w:rPr>
        <w:t xml:space="preserve">ПУТНИК </w:t>
      </w:r>
      <w:r w:rsidRPr="00B77721">
        <w:rPr>
          <w:lang w:val="sr-Cyrl-CS"/>
        </w:rPr>
        <w:t>ОТПРЕМ</w:t>
      </w:r>
      <w:r w:rsidR="006C753E" w:rsidRPr="00B77721">
        <w:rPr>
          <w:lang w:val="sr-Cyrl-CS"/>
        </w:rPr>
        <w:t>ИО</w:t>
      </w:r>
      <w:r w:rsidRPr="00B77721">
        <w:rPr>
          <w:lang w:val="sr-Cyrl-CS"/>
        </w:rPr>
        <w:t xml:space="preserve"> ДОБРА У ИНОСТРАНСТВО.</w:t>
      </w:r>
    </w:p>
    <w:p w:rsidR="000B48A1" w:rsidRPr="00B77721" w:rsidRDefault="000B48A1" w:rsidP="00ED6CBA">
      <w:pPr>
        <w:pStyle w:val="Default"/>
        <w:ind w:firstLine="720"/>
        <w:jc w:val="both"/>
        <w:rPr>
          <w:lang w:val="sr-Cyrl-CS"/>
        </w:rPr>
      </w:pPr>
    </w:p>
    <w:p w:rsidR="00ED6CBA" w:rsidRPr="00B77721" w:rsidRDefault="00ED6CBA" w:rsidP="00ED6CBA">
      <w:pPr>
        <w:pStyle w:val="Default"/>
        <w:ind w:firstLine="720"/>
        <w:jc w:val="both"/>
        <w:rPr>
          <w:lang w:val="sr-Cyrl-CS"/>
        </w:rPr>
      </w:pPr>
      <w:r w:rsidRPr="00B77721">
        <w:rPr>
          <w:lang w:val="sr-Cyrl-CS"/>
        </w:rPr>
        <w:lastRenderedPageBreak/>
        <w:t xml:space="preserve">АКО У ПОРЕСКОМ ПЕРИОДУ У КОЈЕМ ЈЕ ИЗВРШИО ПРОМЕТ ДОБАРА ИЗ СТАВА 1. ТАЧКА 4) ОВОГ ЧЛАНА ОБВЕЗНИК ПДВ НЕ ПОСЕДУЈЕ ДОКАЗЕ ДА ЈЕ </w:t>
      </w:r>
      <w:r w:rsidR="006C753E" w:rsidRPr="00B77721">
        <w:rPr>
          <w:lang w:val="sr-Cyrl-CS"/>
        </w:rPr>
        <w:t>ПУТНИК ОТПРЕМИО</w:t>
      </w:r>
      <w:r w:rsidRPr="00B77721">
        <w:rPr>
          <w:lang w:val="sr-Cyrl-CS"/>
        </w:rPr>
        <w:t xml:space="preserve"> ДОБРА У ИНОСТРАНСТВО, ОБВЕЗНИК ПДВ ЈЕ ДУЖАН ДА</w:t>
      </w:r>
      <w:r w:rsidR="00AD7482" w:rsidRPr="00B77721">
        <w:rPr>
          <w:lang w:val="sr-Cyrl-CS"/>
        </w:rPr>
        <w:t xml:space="preserve"> ПДВ ОБРАЧУНАТ ЗА </w:t>
      </w:r>
      <w:r w:rsidRPr="00B77721">
        <w:rPr>
          <w:lang w:val="sr-Cyrl-CS"/>
        </w:rPr>
        <w:t xml:space="preserve">ТАЈ ПРОМЕТ </w:t>
      </w:r>
      <w:r w:rsidR="00AD7482" w:rsidRPr="00B77721">
        <w:rPr>
          <w:lang w:val="sr-Cyrl-CS"/>
        </w:rPr>
        <w:t>ПЛАТИ У СКЛАДУ СА ОВИМ ЗАКОНОМ</w:t>
      </w:r>
      <w:r w:rsidRPr="00B77721">
        <w:rPr>
          <w:lang w:val="sr-Cyrl-CS"/>
        </w:rPr>
        <w:t>.</w:t>
      </w:r>
    </w:p>
    <w:p w:rsidR="00ED6CBA" w:rsidRPr="00B77721" w:rsidRDefault="00ED6CBA" w:rsidP="00ED6CBA">
      <w:pPr>
        <w:pStyle w:val="Default"/>
        <w:ind w:firstLine="720"/>
        <w:jc w:val="both"/>
        <w:rPr>
          <w:lang w:val="sr-Cyrl-CS"/>
        </w:rPr>
      </w:pPr>
      <w:r w:rsidRPr="00B77721">
        <w:rPr>
          <w:lang w:val="sr-Cyrl-CS"/>
        </w:rPr>
        <w:t xml:space="preserve">У ПОРЕСКОМ ПЕРИОДУ У КОЈЕМ ОБВЕЗНИК ПДВ ДОБИЈЕ ДОКАЗЕ ДА ЈЕ </w:t>
      </w:r>
      <w:r w:rsidR="006C753E" w:rsidRPr="00B77721">
        <w:rPr>
          <w:lang w:val="sr-Cyrl-CS"/>
        </w:rPr>
        <w:t>ПУТНИК</w:t>
      </w:r>
      <w:r w:rsidRPr="00B77721">
        <w:rPr>
          <w:lang w:val="sr-Cyrl-CS"/>
        </w:rPr>
        <w:t xml:space="preserve"> ОТПРЕМ</w:t>
      </w:r>
      <w:r w:rsidR="006C753E" w:rsidRPr="00B77721">
        <w:rPr>
          <w:lang w:val="sr-Cyrl-CS"/>
        </w:rPr>
        <w:t>ИО</w:t>
      </w:r>
      <w:r w:rsidRPr="00B77721">
        <w:rPr>
          <w:lang w:val="sr-Cyrl-CS"/>
        </w:rPr>
        <w:t xml:space="preserve"> ДОБРА У ИНОСТРАНСТВО, ОБВЕЗНИК ПДВ СМАЊУЈЕ ОБРАЧУНАТИ ПДВ ИЗ СТАВА 5. ОВОГ ЧЛАНА.</w:t>
      </w:r>
    </w:p>
    <w:p w:rsidR="00ED6CBA" w:rsidRPr="00B77721" w:rsidRDefault="00ED6CBA" w:rsidP="00ED6CBA">
      <w:pPr>
        <w:pStyle w:val="Default"/>
        <w:ind w:firstLine="720"/>
        <w:jc w:val="both"/>
        <w:rPr>
          <w:lang w:val="sr-Cyrl-CS"/>
        </w:rPr>
      </w:pPr>
      <w:r w:rsidRPr="00B77721">
        <w:rPr>
          <w:lang w:val="sr-Cyrl-CS"/>
        </w:rPr>
        <w:t>ПОРЕСКО ОСЛОБОЂЕЊЕ ЗА ПРОМЕТ ДОБАРА ИЗ СТАВА 1. ТАЧКА 4) ОВОГ ЧЛАНА НЕ ОДНОСИ СЕ НА ПРОМЕТ ДОБАРА КОЈА СЕ СМАТРАЈУ АКЦИЗНИМ ПРОИЗВОДИМА У СКЛАДУ СА ЗАКОНОМ КОЈИМ СЕ УРЕЂУЈУ АКЦИЗЕ</w:t>
      </w:r>
      <w:r w:rsidR="000E6C3E" w:rsidRPr="00B77721">
        <w:rPr>
          <w:lang w:val="sr-Cyrl-CS"/>
        </w:rPr>
        <w:t xml:space="preserve"> И ПРОМЕТ ДОБАРА НАМЕЊЕНИХ ОПРЕМАЊУ И СНАБДЕВАЊУ </w:t>
      </w:r>
      <w:r w:rsidR="003B1243" w:rsidRPr="00B77721">
        <w:rPr>
          <w:lang w:val="sr-Cyrl-CS"/>
        </w:rPr>
        <w:t>БИЛО КОГ ПРЕВОЗНОГ СРЕДСТВА ЗА ПРИВАТНЕ ПОТРЕБЕ</w:t>
      </w:r>
      <w:r w:rsidRPr="00B77721">
        <w:rPr>
          <w:lang w:val="sr-Cyrl-CS"/>
        </w:rPr>
        <w:t>.</w:t>
      </w:r>
    </w:p>
    <w:p w:rsidR="00ED6CBA" w:rsidRPr="00B77721" w:rsidRDefault="00ED6CBA" w:rsidP="00ED6CBA">
      <w:pPr>
        <w:pStyle w:val="Default"/>
        <w:ind w:firstLine="720"/>
        <w:jc w:val="both"/>
        <w:rPr>
          <w:lang w:val="sr-Cyrl-CS"/>
        </w:rPr>
      </w:pPr>
      <w:r w:rsidRPr="00B77721">
        <w:rPr>
          <w:lang w:val="sr-Cyrl-CS"/>
        </w:rPr>
        <w:t>ПРЕБИВАЛИШТЕМ, ОДНОСНО БОРАВИШТЕМ ИЗ СТАВА 1. ТАЧКА 4) ПОДТАЧКА (1) ОВОГ ЧЛАНА СМАТРА СЕ МЕСТО УПИСАНО У ПАСОШУ, ЛИЧНОЈ КАРТИ ИЛИ ДРУГОМ ДОКУМЕНТУ КОЈИ СЕ, У СКЛАДУ СА ЗАКОНОМ, СМАТРА ИДЕНТИФИКАЦИОНОМ ИСПРАВОМ У РЕПУБЛИЦИ.</w:t>
      </w:r>
    </w:p>
    <w:p w:rsidR="003B1243" w:rsidRPr="00B77721" w:rsidRDefault="003B1243" w:rsidP="00ED6CBA">
      <w:pPr>
        <w:pStyle w:val="Default"/>
        <w:ind w:firstLine="720"/>
        <w:jc w:val="both"/>
        <w:rPr>
          <w:lang w:val="sr-Cyrl-CS"/>
        </w:rPr>
      </w:pPr>
      <w:r w:rsidRPr="00B77721">
        <w:rPr>
          <w:lang w:val="sr-Cyrl-CS"/>
        </w:rPr>
        <w:t>ПДВ КОЈИ ЈЕ ПЛАЋЕН КАО ДЕО НАКНАДЕ ЗА ПРОМЕТ ДОБАРА ИЗ СТАВА 1. ТАЧКА 4) ОВОГ ЧЛАНА ВРАЋА СЕ ПУТНИКУ, ОДНОСНО ДРУГОМ ПОДНОСИОЦУ ЗАХТЕВА АКО У РОКУ ОД ШЕСТ МЕСЕЦИ ОД ДАНА ИЗДАВАЊА РАЧУНА ЗА ТАЈ ПРОМЕТ ДОСТАВИ ОБВЕЗНИКУ ПДВ ДОКАЗЕ ДА ЈЕ ПУТНИК ОТПРЕМИО ДОБРА У ИНОСТРАНСТВО.</w:t>
      </w:r>
    </w:p>
    <w:p w:rsidR="00ED6CBA" w:rsidRPr="00B77721" w:rsidRDefault="00ED6CBA" w:rsidP="00ED6CBA">
      <w:pPr>
        <w:pStyle w:val="Default"/>
        <w:ind w:firstLine="720"/>
        <w:jc w:val="both"/>
        <w:rPr>
          <w:lang w:val="sr-Cyrl-CS"/>
        </w:rPr>
      </w:pPr>
      <w:r w:rsidRPr="00B77721">
        <w:rPr>
          <w:lang w:val="sr-Cyrl-CS"/>
        </w:rPr>
        <w:t xml:space="preserve">Ослобођење из става 1. тачка 16) подтач. (1) и (3) овог члана се остварује под условом реципроцитета, а на основу потврде министарства надлежног за иностране послове. </w:t>
      </w:r>
    </w:p>
    <w:p w:rsidR="00ED6CBA" w:rsidRPr="00B77721" w:rsidRDefault="00ED6CBA" w:rsidP="00ED6CBA">
      <w:pPr>
        <w:pStyle w:val="Default"/>
        <w:ind w:firstLine="720"/>
        <w:jc w:val="both"/>
        <w:rPr>
          <w:lang w:val="sr-Cyrl-CS"/>
        </w:rPr>
      </w:pPr>
      <w:r w:rsidRPr="00B77721">
        <w:rPr>
          <w:lang w:val="sr-Cyrl-CS"/>
        </w:rPr>
        <w:t xml:space="preserve">Иностраним примаоцем добара или услуга, у смислу овог члана, сматра се лице које: </w:t>
      </w:r>
    </w:p>
    <w:p w:rsidR="00ED6CBA" w:rsidRPr="00B77721" w:rsidRDefault="00ED6CBA" w:rsidP="00ED6CBA">
      <w:pPr>
        <w:pStyle w:val="Default"/>
        <w:ind w:firstLine="720"/>
        <w:jc w:val="both"/>
        <w:rPr>
          <w:lang w:val="sr-Cyrl-CS"/>
        </w:rPr>
      </w:pPr>
      <w:r w:rsidRPr="00B77721">
        <w:rPr>
          <w:lang w:val="sr-Cyrl-CS"/>
        </w:rPr>
        <w:t xml:space="preserve">1) је обвезник, а чије је место стварне управе ван Републике; </w:t>
      </w:r>
    </w:p>
    <w:p w:rsidR="00ED6CBA" w:rsidRPr="00B77721" w:rsidRDefault="00ED6CBA" w:rsidP="00ED6CBA">
      <w:pPr>
        <w:pStyle w:val="Default"/>
        <w:ind w:firstLine="720"/>
        <w:jc w:val="both"/>
        <w:rPr>
          <w:lang w:val="sr-Cyrl-CS"/>
        </w:rPr>
      </w:pPr>
      <w:r w:rsidRPr="00B77721">
        <w:rPr>
          <w:lang w:val="sr-Cyrl-CS"/>
        </w:rPr>
        <w:t xml:space="preserve">2) није обвезник, а има пребивалиште или седиште ван Републике. </w:t>
      </w:r>
    </w:p>
    <w:p w:rsidR="00ED6CBA" w:rsidRPr="00B77721" w:rsidRDefault="00ED6CBA" w:rsidP="00ED6CBA">
      <w:pPr>
        <w:pStyle w:val="Default"/>
        <w:ind w:firstLine="720"/>
        <w:jc w:val="both"/>
        <w:rPr>
          <w:strike/>
          <w:lang w:val="sr-Cyrl-CS"/>
        </w:rPr>
      </w:pPr>
      <w:r w:rsidRPr="00B77721">
        <w:rPr>
          <w:strike/>
          <w:lang w:val="sr-Cyrl-CS"/>
        </w:rPr>
        <w:t xml:space="preserve">Начин и поступак остваривања пореског ослобођења из ст. 1-3. овог члана прописује министар. </w:t>
      </w:r>
    </w:p>
    <w:p w:rsidR="00ED6CBA" w:rsidRPr="00B77721" w:rsidRDefault="003B1243" w:rsidP="003B1243">
      <w:pPr>
        <w:pStyle w:val="Default"/>
        <w:ind w:firstLine="720"/>
        <w:jc w:val="both"/>
        <w:rPr>
          <w:lang w:val="sr-Cyrl-CS"/>
        </w:rPr>
      </w:pPr>
      <w:r w:rsidRPr="00B77721">
        <w:rPr>
          <w:lang w:val="sr-Cyrl-CS"/>
        </w:rPr>
        <w:t xml:space="preserve">МИНИСТАР БЛИЖЕ УРЕЂУЈЕ НАЧИН И ПОСТУПАК ОСТВАРИВАЊА ПОРЕСКИХ ОСЛОБОЂЕЊА ИЗ СТ. 1-3. ОВОГ ЧЛАНА, ШТА СЕ СМАТРА ЛИЧНИМ ПРТЉАГОМ И ДОКАЗИМА ДА ЈЕ ПУТНИК ОТПРЕМИО ДОБРА У ИНОСТРАНСТВО ИЗ СТАВА 1. ТАЧКА 4) ОВОГ ЧЛАНА, КАО И НАЧИН И </w:t>
      </w:r>
      <w:r w:rsidR="00F50DF0" w:rsidRPr="00B77721">
        <w:rPr>
          <w:lang w:val="sr-Cyrl-CS"/>
        </w:rPr>
        <w:t>ПОСТУПАК ВРАЋАЊА ПДВ ИЗ СТАВА 9</w:t>
      </w:r>
      <w:r w:rsidRPr="00B77721">
        <w:rPr>
          <w:lang w:val="sr-Cyrl-CS"/>
        </w:rPr>
        <w:t>. ОВ</w:t>
      </w:r>
      <w:r w:rsidR="003F12E2" w:rsidRPr="00B77721">
        <w:rPr>
          <w:lang w:val="sr-Cyrl-CS"/>
        </w:rPr>
        <w:t>О</w:t>
      </w:r>
      <w:r w:rsidRPr="00B77721">
        <w:rPr>
          <w:lang w:val="sr-Cyrl-CS"/>
        </w:rPr>
        <w:t>Г ЧЛАНА.</w:t>
      </w:r>
    </w:p>
    <w:p w:rsidR="003B1243" w:rsidRPr="00B77721" w:rsidRDefault="003B1243" w:rsidP="00ED6CBA">
      <w:pPr>
        <w:pStyle w:val="Default"/>
        <w:jc w:val="center"/>
        <w:rPr>
          <w:lang w:val="sr-Cyrl-CS"/>
        </w:rPr>
      </w:pPr>
    </w:p>
    <w:p w:rsidR="00ED6CBA" w:rsidRPr="00B77721" w:rsidRDefault="00ED6CBA" w:rsidP="00ED6CBA">
      <w:pPr>
        <w:pStyle w:val="Default"/>
        <w:jc w:val="center"/>
        <w:rPr>
          <w:lang w:val="sr-Cyrl-CS"/>
        </w:rPr>
      </w:pPr>
      <w:r w:rsidRPr="00B77721">
        <w:rPr>
          <w:lang w:val="sr-Cyrl-CS"/>
        </w:rPr>
        <w:t>Члан 29.</w:t>
      </w:r>
    </w:p>
    <w:p w:rsidR="00ED6CBA" w:rsidRPr="00B77721" w:rsidRDefault="00ED6CBA" w:rsidP="00ED6CBA">
      <w:pPr>
        <w:pStyle w:val="Default"/>
        <w:ind w:firstLine="720"/>
        <w:rPr>
          <w:lang w:val="sr-Cyrl-CS"/>
        </w:rPr>
      </w:pPr>
      <w:r w:rsidRPr="00B77721">
        <w:rPr>
          <w:lang w:val="sr-Cyrl-CS"/>
        </w:rPr>
        <w:t xml:space="preserve">Обвезник нема право на одбитак претходног пореза по основу: </w:t>
      </w:r>
    </w:p>
    <w:p w:rsidR="00ED6CBA" w:rsidRPr="00B77721" w:rsidRDefault="00ED6CBA" w:rsidP="00ED6CBA">
      <w:pPr>
        <w:pStyle w:val="Default"/>
        <w:ind w:firstLine="720"/>
        <w:rPr>
          <w:lang w:val="sr-Cyrl-CS"/>
        </w:rPr>
      </w:pPr>
      <w:r w:rsidRPr="00B77721">
        <w:rPr>
          <w:lang w:val="sr-Cyrl-CS"/>
        </w:rPr>
        <w:t xml:space="preserve">1) набавке, производње и увоза путничких аутомобила, мотоцикала, мотоцикала са бочним седиштем, трицикала, четвороцикала, јахти, чамаца и ваздухоплова, објеката за смештај тих добара, резервних делова, горива и потрошног материјала за њихове потребе, изнајмљивања, одржавања, поправки и других услуга, које су повезане са коришћењем ових превозних средстава, као и добара и услуга који су повезани са коришћењем објеката за смештај тих добара; </w:t>
      </w:r>
    </w:p>
    <w:p w:rsidR="00ED6CBA" w:rsidRPr="00B77721" w:rsidRDefault="00ED6CBA" w:rsidP="00ED6CBA">
      <w:pPr>
        <w:pStyle w:val="Default"/>
        <w:ind w:firstLine="720"/>
        <w:rPr>
          <w:lang w:val="sr-Cyrl-CS"/>
        </w:rPr>
      </w:pPr>
      <w:r w:rsidRPr="00B77721">
        <w:rPr>
          <w:lang w:val="sr-Cyrl-CS"/>
        </w:rPr>
        <w:t xml:space="preserve">2) издатака за репрезентацију обвезника; </w:t>
      </w:r>
    </w:p>
    <w:p w:rsidR="00ED6CBA" w:rsidRPr="00B77721" w:rsidRDefault="00ED6CBA" w:rsidP="00ED6CBA">
      <w:pPr>
        <w:pStyle w:val="Default"/>
        <w:ind w:firstLine="720"/>
        <w:rPr>
          <w:strike/>
          <w:lang w:val="sr-Cyrl-CS"/>
        </w:rPr>
      </w:pPr>
      <w:r w:rsidRPr="00B77721">
        <w:rPr>
          <w:strike/>
          <w:lang w:val="sr-Cyrl-CS"/>
        </w:rPr>
        <w:t xml:space="preserve">3) издатака за исхрану и превоз запослених, односно других радно ангажованих лица за долазак на посао, односно одлазак с посла. </w:t>
      </w:r>
    </w:p>
    <w:p w:rsidR="00ED6CBA" w:rsidRPr="00B77721" w:rsidRDefault="00ED6CBA" w:rsidP="00ED6CBA">
      <w:pPr>
        <w:pStyle w:val="Default"/>
        <w:ind w:firstLine="720"/>
        <w:jc w:val="both"/>
        <w:rPr>
          <w:lang w:val="sr-Cyrl-CS"/>
        </w:rPr>
      </w:pPr>
      <w:r w:rsidRPr="00B77721">
        <w:rPr>
          <w:lang w:val="sr-Cyrl-CS"/>
        </w:rPr>
        <w:lastRenderedPageBreak/>
        <w:t xml:space="preserve">3) ИЗДАТАКА ЗА ПРЕВОЗ ЗАПОСЛЕНИХ, ОДНОСНО ДРУГИХ РАДНО АНГАЖОВАНИХ ЛИЦА ЗА ДОЛАЗАК НА ПОСАО, ОДНОСНО ОДЛАЗАК С ПОСЛА, КАО И ИЗДАТАКА ЗА ИСХРАНУ, УКЉУЧУЈУЋИ И ПИЋЕ, ЗАПОСЛЕНИХ, ОДНОСНО ДРУГИХ РАДНО АНГАЖОВАНИХ ЛИЦА, ОСИМ ИЗДАТАКА ЗА ИСХРАНУ, УКЉУЧУЈУЋИ И ПИЋЕ, ТИХ ЛИЦА У УГОСТИТЕЉСКИМ ОБЈЕКТИМА ОБВЕЗНИКА КАДА ОБВЕЗНИК ПО ТОМ ОСНОВУ НАПЛАЋУЈЕ НАКНАДУ. </w:t>
      </w:r>
    </w:p>
    <w:p w:rsidR="00ED6CBA" w:rsidRPr="00B77721" w:rsidRDefault="00ED6CBA" w:rsidP="00ED6CBA">
      <w:pPr>
        <w:pStyle w:val="Default"/>
        <w:ind w:firstLine="720"/>
        <w:jc w:val="both"/>
        <w:rPr>
          <w:lang w:val="sr-Cyrl-CS"/>
        </w:rPr>
      </w:pPr>
      <w:r w:rsidRPr="00B77721">
        <w:rPr>
          <w:lang w:val="sr-Cyrl-CS"/>
        </w:rPr>
        <w:t xml:space="preserve">Изузетно од става 1. тачка 1) овог члана, обвезник има право на одбитак претходног пореза ако превозна средства и друга добра користи искључиво за обављање делатности: </w:t>
      </w:r>
    </w:p>
    <w:p w:rsidR="00ED6CBA" w:rsidRPr="00B77721" w:rsidRDefault="00ED6CBA" w:rsidP="00ED6CBA">
      <w:pPr>
        <w:pStyle w:val="Default"/>
        <w:ind w:firstLine="720"/>
        <w:rPr>
          <w:lang w:val="sr-Cyrl-CS"/>
        </w:rPr>
      </w:pPr>
      <w:r w:rsidRPr="00B77721">
        <w:rPr>
          <w:lang w:val="sr-Cyrl-CS"/>
        </w:rPr>
        <w:t xml:space="preserve">1) промета и изнајмљивања наведених превозних средстава и других добара; </w:t>
      </w:r>
    </w:p>
    <w:p w:rsidR="00ED6CBA" w:rsidRPr="00B77721" w:rsidRDefault="00ED6CBA" w:rsidP="00ED6CBA">
      <w:pPr>
        <w:pStyle w:val="Default"/>
        <w:ind w:firstLine="720"/>
        <w:jc w:val="both"/>
        <w:rPr>
          <w:lang w:val="sr-Cyrl-CS"/>
        </w:rPr>
      </w:pPr>
      <w:r w:rsidRPr="00B77721">
        <w:rPr>
          <w:lang w:val="sr-Cyrl-CS"/>
        </w:rPr>
        <w:t xml:space="preserve">2) превоза лица и добара или обуку возача за управљање наведеним превозним средствима. </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Издацима за репрезентацију из става 1. тачка 2) овог члана сматрају се издаци за угоститељске услуге, поклони, осим поклона мање вредности, издаци за одмор, спорт, разоноду и други издаци учињени у корист пословних партнера, потенцијалних пословних партнера, представника пословних партнера и других физичких лица, а да за то не постоји правна обавеза.</w:t>
      </w:r>
    </w:p>
    <w:p w:rsidR="00ED6CBA" w:rsidRPr="00B77721" w:rsidRDefault="00ED6CBA" w:rsidP="00ED6CBA">
      <w:pPr>
        <w:spacing w:after="0" w:line="240" w:lineRule="atLeast"/>
        <w:ind w:firstLine="720"/>
        <w:jc w:val="both"/>
        <w:rPr>
          <w:rFonts w:ascii="Times New Roman" w:hAnsi="Times New Roman"/>
          <w:sz w:val="24"/>
          <w:szCs w:val="24"/>
          <w:lang w:val="sr-Cyrl-CS"/>
        </w:rPr>
      </w:pPr>
    </w:p>
    <w:p w:rsidR="00ED6CBA" w:rsidRPr="00B77721" w:rsidRDefault="00ED6CBA" w:rsidP="00ED6CBA">
      <w:pPr>
        <w:pStyle w:val="Default"/>
        <w:jc w:val="center"/>
        <w:rPr>
          <w:lang w:val="sr-Cyrl-CS"/>
        </w:rPr>
      </w:pPr>
      <w:r w:rsidRPr="00B77721">
        <w:rPr>
          <w:lang w:val="sr-Cyrl-CS"/>
        </w:rPr>
        <w:t>Члан 31а</w:t>
      </w:r>
    </w:p>
    <w:p w:rsidR="00ED6CBA" w:rsidRPr="00B77721" w:rsidRDefault="00ED6CBA" w:rsidP="00ED6CBA">
      <w:pPr>
        <w:pStyle w:val="Default"/>
        <w:ind w:firstLine="720"/>
        <w:jc w:val="both"/>
        <w:rPr>
          <w:lang w:val="sr-Cyrl-CS"/>
        </w:rPr>
      </w:pPr>
      <w:r w:rsidRPr="00B77721">
        <w:rPr>
          <w:lang w:val="sr-Cyrl-CS"/>
        </w:rPr>
        <w:t xml:space="preserve">Ако је порески орган у поступку контроле решењем утврдио обавезу по основу ПДВ за извршени промет добара и услуга, обвезник ПДВ који је примио добра и услуге може да исправи одбитак претходног пореза ако је износ ПДВ обрачунат од стране пореског органа платио обвезнику ПДВ који му је извршио промет добара и услуга. </w:t>
      </w:r>
    </w:p>
    <w:p w:rsidR="00ED6CBA" w:rsidRPr="00B77721" w:rsidRDefault="00ED6CBA" w:rsidP="00ED6CBA">
      <w:pPr>
        <w:pStyle w:val="Default"/>
        <w:ind w:firstLine="720"/>
        <w:jc w:val="both"/>
        <w:rPr>
          <w:lang w:val="sr-Cyrl-CS"/>
        </w:rPr>
      </w:pPr>
      <w:r w:rsidRPr="00B77721">
        <w:rPr>
          <w:lang w:val="sr-Cyrl-CS"/>
        </w:rPr>
        <w:t xml:space="preserve">Ако се решење из става 1. овог члана поништи, измени или укине у делу којим је утврђена обавеза по основу ПДВ, обвезник ПДВ који је извршио промет добара и услуга дужан је да о томе писмено обавести примаоца добара и услуга. </w:t>
      </w:r>
    </w:p>
    <w:p w:rsidR="00ED6CBA" w:rsidRPr="00B77721" w:rsidRDefault="00ED6CBA" w:rsidP="00ED6CBA">
      <w:pPr>
        <w:pStyle w:val="Default"/>
        <w:ind w:firstLine="720"/>
        <w:jc w:val="both"/>
        <w:rPr>
          <w:lang w:val="sr-Cyrl-CS"/>
        </w:rPr>
      </w:pPr>
      <w:r w:rsidRPr="00B77721">
        <w:rPr>
          <w:lang w:val="sr-Cyrl-CS"/>
        </w:rPr>
        <w:t xml:space="preserve">На основу писменог обавештења из става 2. овог члана прималац добара и услуга дужан је да изврши исправку одбитка претходног пореза. </w:t>
      </w:r>
    </w:p>
    <w:p w:rsidR="00ED6CBA" w:rsidRPr="00B77721" w:rsidRDefault="00ED6CBA" w:rsidP="00ED6CBA">
      <w:pPr>
        <w:pStyle w:val="Default"/>
        <w:ind w:firstLine="720"/>
        <w:jc w:val="both"/>
        <w:rPr>
          <w:lang w:val="sr-Cyrl-CS"/>
        </w:rPr>
      </w:pPr>
      <w:r w:rsidRPr="00B77721">
        <w:rPr>
          <w:lang w:val="sr-Cyrl-CS"/>
        </w:rPr>
        <w:t xml:space="preserve">Ако је порески орган у поступку контроле решењем утврдио обавезу по основу ПДВ за извршени промет добара и услуга обвезнику ПДВ - пореском дужнику из члана 10. став 1. тачка 3), односно став 2. овог закона, тај обвезник ПДВ може да исправи одбитак претходног пореза ако је платио износ ПДВ утврђен од стране надлежног пореског органа. </w:t>
      </w:r>
    </w:p>
    <w:p w:rsidR="00ED6CBA" w:rsidRPr="00B77721" w:rsidRDefault="00ED6CBA" w:rsidP="00ED6CBA">
      <w:pPr>
        <w:pStyle w:val="Default"/>
        <w:ind w:firstLine="720"/>
        <w:jc w:val="both"/>
        <w:rPr>
          <w:b/>
          <w:lang w:val="sr-Cyrl-CS"/>
        </w:rPr>
      </w:pPr>
      <w:r w:rsidRPr="00B77721">
        <w:rPr>
          <w:lang w:val="sr-Cyrl-CS"/>
        </w:rPr>
        <w:t xml:space="preserve">Ако се решење из става 4. овог члана поништи, измени или укине у делу којим је утврђена обавеза по основу ПДВ, обвезник ПДВ је дужан да изврши исправку одбитка претходног пореза по том основу. </w:t>
      </w:r>
    </w:p>
    <w:p w:rsidR="00ED6CBA" w:rsidRPr="00B77721" w:rsidRDefault="00ED6CBA" w:rsidP="00ED6CBA">
      <w:pPr>
        <w:pStyle w:val="Default"/>
        <w:ind w:firstLine="720"/>
        <w:jc w:val="both"/>
        <w:rPr>
          <w:lang w:val="sr-Cyrl-CS"/>
        </w:rPr>
      </w:pPr>
      <w:r w:rsidRPr="00B77721">
        <w:rPr>
          <w:lang w:val="sr-Cyrl-CS"/>
        </w:rPr>
        <w:t>АКО ЈЕ ПОРЕСКИ ОРГАН У ПОСТУПКУ КОНТРОЛЕ УТВРДИО ДА ЈЕ ОБВЕЗНИК ПДВ ОБРАЧУНАО ПДВ КАО ДА ЈЕ ПОРЕСКИ ДУЖНИК ИЗ ЧЛАНА 10. СТАВ 1. ТАЧКА 3) И СТАВ 2. ОВОГ ЗАКОНА И ДА ЈЕ ОБРАЧУНАТИ ПДВ ИСКАЗАО КАО ПРЕТХОДНИ ПОРЕЗ, ПОРЕСКИ ОРГАН РЕШЕЊЕМ ВРШИ ИСПРАВКУ ОДБИТКА ПРЕТХОДНОГ ПОРЕЗА, НА ОСНОВУ КОЈЕГ ОБВЕЗНИК ПДВ ИМА ПРАВО ДА СМАЊИ ОБРАЧУНАТИ ПДВ.</w:t>
      </w:r>
    </w:p>
    <w:p w:rsidR="00ED6CBA" w:rsidRPr="00B77721" w:rsidRDefault="00ED6CBA" w:rsidP="00ED6CBA">
      <w:pPr>
        <w:pStyle w:val="Default"/>
        <w:ind w:firstLine="720"/>
        <w:jc w:val="both"/>
        <w:rPr>
          <w:color w:val="auto"/>
          <w:lang w:val="sr-Cyrl-CS"/>
        </w:rPr>
      </w:pPr>
      <w:r w:rsidRPr="00B77721">
        <w:rPr>
          <w:color w:val="auto"/>
          <w:lang w:val="sr-Cyrl-CS"/>
        </w:rPr>
        <w:t>АКО СЕ РЕШЕЊЕ ИЗ СТАВА 6. ОВОГ ЧЛАНА ПОНИШТИ, ИЗМЕНИ ИЛИ УКИНЕ У ДЕЛУ КОЈИМ ЈЕ ИСПРАВЉЕН ПРЕТХОДНИ ПОРЕЗ, ОБВЕЗНИК ПДВ ЈЕ ДУЖАН ДА ИСКАЖЕ ДУГОВАНИ ПДВ ПО ТОМ ОСНОВУ.</w:t>
      </w:r>
    </w:p>
    <w:p w:rsidR="000B48A1" w:rsidRPr="00B77721" w:rsidRDefault="000B48A1" w:rsidP="00ED6CBA">
      <w:pPr>
        <w:pStyle w:val="Default"/>
        <w:ind w:firstLine="720"/>
        <w:jc w:val="both"/>
        <w:rPr>
          <w:color w:val="auto"/>
          <w:lang w:val="sr-Cyrl-CS"/>
        </w:rPr>
      </w:pPr>
    </w:p>
    <w:p w:rsidR="000B48A1" w:rsidRPr="00B77721" w:rsidRDefault="000B48A1" w:rsidP="00ED6CBA">
      <w:pPr>
        <w:pStyle w:val="Default"/>
        <w:ind w:firstLine="720"/>
        <w:jc w:val="both"/>
        <w:rPr>
          <w:lang w:val="sr-Cyrl-CS"/>
        </w:rPr>
      </w:pPr>
    </w:p>
    <w:p w:rsidR="00ED6CBA" w:rsidRPr="00B77721" w:rsidRDefault="00ED6CBA" w:rsidP="00ED6CBA">
      <w:pPr>
        <w:pStyle w:val="Default"/>
        <w:ind w:firstLine="720"/>
        <w:jc w:val="both"/>
        <w:rPr>
          <w:lang w:val="sr-Cyrl-CS"/>
        </w:rPr>
      </w:pPr>
      <w:r w:rsidRPr="00B77721">
        <w:rPr>
          <w:lang w:val="sr-Cyrl-CS"/>
        </w:rPr>
        <w:lastRenderedPageBreak/>
        <w:t xml:space="preserve">Ако је ПДВ за увоз добара, који је одбијен као претходни порез, </w:t>
      </w:r>
      <w:r w:rsidRPr="00B77721">
        <w:rPr>
          <w:strike/>
          <w:lang w:val="sr-Cyrl-CS"/>
        </w:rPr>
        <w:t>повећан,</w:t>
      </w:r>
      <w:r w:rsidRPr="00B77721">
        <w:rPr>
          <w:lang w:val="sr-Cyrl-CS"/>
        </w:rPr>
        <w:t xml:space="preserve"> смањен, рефундиран или обвезник ослобођен обавезе плаћања, обвезник је дужан да, на основу царинског документа или одлуке царинског органа, исправи одбитак претходног пореза у складу са том изменом. </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Исправка одбитка претходног пореза врши се у пореском периоду у којем је наступила измена.</w:t>
      </w:r>
    </w:p>
    <w:p w:rsidR="00ED6CBA" w:rsidRPr="00B77721" w:rsidRDefault="00ED6CBA" w:rsidP="00ED6CBA">
      <w:pPr>
        <w:spacing w:after="0" w:line="240" w:lineRule="atLeast"/>
        <w:ind w:firstLine="720"/>
        <w:jc w:val="both"/>
        <w:rPr>
          <w:rFonts w:ascii="Times New Roman" w:hAnsi="Times New Roman"/>
          <w:sz w:val="24"/>
          <w:szCs w:val="24"/>
          <w:lang w:val="sr-Cyrl-CS"/>
        </w:rPr>
      </w:pPr>
    </w:p>
    <w:p w:rsidR="00ED6CBA" w:rsidRPr="00B77721" w:rsidRDefault="00ED6CBA" w:rsidP="00ED6CBA">
      <w:pPr>
        <w:pStyle w:val="Default"/>
        <w:jc w:val="center"/>
        <w:rPr>
          <w:lang w:val="sr-Cyrl-CS"/>
        </w:rPr>
      </w:pPr>
      <w:r w:rsidRPr="00B77721">
        <w:rPr>
          <w:lang w:val="sr-Cyrl-CS"/>
        </w:rPr>
        <w:t>Члан 35.</w:t>
      </w:r>
    </w:p>
    <w:p w:rsidR="00ED6CBA" w:rsidRPr="00B77721" w:rsidRDefault="00ED6CBA" w:rsidP="00ED6CBA">
      <w:pPr>
        <w:pStyle w:val="Default"/>
        <w:ind w:firstLine="720"/>
        <w:jc w:val="both"/>
        <w:rPr>
          <w:lang w:val="sr-Cyrl-CS"/>
        </w:rPr>
      </w:pPr>
      <w:r w:rsidRPr="00B77721">
        <w:rPr>
          <w:lang w:val="sr-Cyrl-CS"/>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ED6CBA" w:rsidRPr="00B77721" w:rsidRDefault="00ED6CBA" w:rsidP="00ED6CBA">
      <w:pPr>
        <w:pStyle w:val="Default"/>
        <w:ind w:firstLine="720"/>
        <w:jc w:val="both"/>
        <w:rPr>
          <w:lang w:val="sr-Cyrl-CS"/>
        </w:rPr>
      </w:pPr>
      <w:r w:rsidRPr="00B77721">
        <w:rPr>
          <w:lang w:val="sr-Cyrl-CS"/>
        </w:rPr>
        <w:t xml:space="preserve">Туристичке услуге које пружа туристичка агенција сматрају се, у смислу овог закона, јединственом услугом. </w:t>
      </w:r>
    </w:p>
    <w:p w:rsidR="00ED6CBA" w:rsidRPr="00B77721" w:rsidRDefault="00ED6CBA" w:rsidP="00ED6CBA">
      <w:pPr>
        <w:pStyle w:val="Default"/>
        <w:ind w:firstLine="720"/>
        <w:jc w:val="both"/>
        <w:rPr>
          <w:strike/>
          <w:lang w:val="sr-Cyrl-CS"/>
        </w:rPr>
      </w:pPr>
      <w:r w:rsidRPr="00B77721">
        <w:rPr>
          <w:strike/>
          <w:lang w:val="sr-Cyrl-CS"/>
        </w:rPr>
        <w:t xml:space="preserve">Место вршења јединствене туристичке услуге утврђује се у складу са чланом 12. ст. 1. и 2. овог закона. </w:t>
      </w:r>
    </w:p>
    <w:p w:rsidR="00ED6CBA" w:rsidRPr="00B77721" w:rsidRDefault="00ED6CBA" w:rsidP="00ED6CBA">
      <w:pPr>
        <w:pStyle w:val="Default"/>
        <w:ind w:firstLine="720"/>
        <w:jc w:val="both"/>
        <w:rPr>
          <w:lang w:val="sr-Cyrl-CS"/>
        </w:rPr>
      </w:pPr>
      <w:r w:rsidRPr="00B77721">
        <w:rPr>
          <w:lang w:val="sr-Cyrl-CS"/>
        </w:rPr>
        <w:t>МЕСТО ПРОМЕТА ЈЕДИНСТВЕНЕ ТУРИСТИЧКЕ УСЛУГЕ ЈЕ МЕСТО У КОЈЕМ ПРУЖАЛАЦ УСЛУГА ИМА СЕДИШТЕ ИЛИ СТАЛНУ ПОСЛОВНУ ЈЕДИНИЦУ АКО СЕ ПРОМЕТ УСЛУГА ВРШИ ИЗ СТАЛНЕ ПОСЛОВНЕ ЈЕДИНИЦЕ КОЈА СЕ НЕ НАЛАЗИ У МЕСТУ У КОЈЕМ ПРУЖАЛАЦ УСЛУГА ИМА СЕДИШТЕ.</w:t>
      </w:r>
    </w:p>
    <w:p w:rsidR="00ED6CBA" w:rsidRPr="00B77721" w:rsidRDefault="00ED6CBA" w:rsidP="00ED6CBA">
      <w:pPr>
        <w:pStyle w:val="Default"/>
        <w:ind w:firstLine="720"/>
        <w:jc w:val="both"/>
        <w:rPr>
          <w:lang w:val="sr-Cyrl-CS"/>
        </w:rPr>
      </w:pPr>
      <w:r w:rsidRPr="00B77721">
        <w:rPr>
          <w:lang w:val="sr-Cyrl-CS"/>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ED6CBA" w:rsidRPr="00B77721" w:rsidRDefault="00ED6CBA" w:rsidP="00ED6CBA">
      <w:pPr>
        <w:pStyle w:val="Default"/>
        <w:ind w:firstLine="720"/>
        <w:jc w:val="both"/>
        <w:rPr>
          <w:lang w:val="sr-Cyrl-CS"/>
        </w:rPr>
      </w:pPr>
      <w:r w:rsidRPr="00B77721">
        <w:rPr>
          <w:lang w:val="sr-Cyrl-CS"/>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ED6CBA" w:rsidRPr="00B77721" w:rsidRDefault="00ED6CBA" w:rsidP="00ED6CBA">
      <w:pPr>
        <w:pStyle w:val="Default"/>
        <w:ind w:firstLine="720"/>
        <w:jc w:val="both"/>
        <w:rPr>
          <w:lang w:val="sr-Cyrl-CS"/>
        </w:rPr>
      </w:pPr>
      <w:r w:rsidRPr="00B77721">
        <w:rPr>
          <w:lang w:val="sr-Cyrl-CS"/>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ED6CBA" w:rsidRPr="00B77721" w:rsidRDefault="00ED6CBA" w:rsidP="00ED6CBA">
      <w:pPr>
        <w:spacing w:after="0" w:line="240" w:lineRule="atLeast"/>
        <w:ind w:firstLine="720"/>
        <w:jc w:val="both"/>
        <w:rPr>
          <w:rFonts w:ascii="Times New Roman" w:hAnsi="Times New Roman"/>
          <w:sz w:val="24"/>
          <w:szCs w:val="24"/>
          <w:lang w:val="sr-Cyrl-CS"/>
        </w:rPr>
      </w:pPr>
    </w:p>
    <w:p w:rsidR="00ED6CBA" w:rsidRPr="00B77721" w:rsidRDefault="00ED6CBA" w:rsidP="00ED6CBA">
      <w:pPr>
        <w:spacing w:after="0" w:line="240" w:lineRule="atLeast"/>
        <w:jc w:val="center"/>
        <w:rPr>
          <w:rFonts w:ascii="Times New Roman" w:hAnsi="Times New Roman"/>
          <w:sz w:val="24"/>
          <w:szCs w:val="24"/>
          <w:lang w:val="sr-Cyrl-CS"/>
        </w:rPr>
      </w:pPr>
      <w:r w:rsidRPr="00B77721">
        <w:rPr>
          <w:rFonts w:ascii="Times New Roman" w:hAnsi="Times New Roman"/>
          <w:sz w:val="24"/>
          <w:szCs w:val="24"/>
          <w:lang w:val="sr-Cyrl-CS"/>
        </w:rPr>
        <w:t>ИНВЕСТИЦИОНО ЗЛАТО</w:t>
      </w:r>
    </w:p>
    <w:p w:rsidR="00ED6CBA" w:rsidRPr="00B77721" w:rsidRDefault="00ED6CBA" w:rsidP="00ED6CBA">
      <w:pPr>
        <w:spacing w:after="0" w:line="240" w:lineRule="atLeast"/>
        <w:jc w:val="center"/>
        <w:rPr>
          <w:rFonts w:ascii="Times New Roman" w:hAnsi="Times New Roman"/>
          <w:sz w:val="24"/>
          <w:szCs w:val="24"/>
          <w:lang w:val="sr-Cyrl-CS"/>
        </w:rPr>
      </w:pPr>
    </w:p>
    <w:p w:rsidR="00ED6CBA" w:rsidRPr="00B77721" w:rsidRDefault="00ED6CBA" w:rsidP="00ED6CBA">
      <w:pPr>
        <w:spacing w:after="0" w:line="240" w:lineRule="atLeast"/>
        <w:jc w:val="center"/>
        <w:rPr>
          <w:rFonts w:ascii="Times New Roman" w:hAnsi="Times New Roman"/>
          <w:sz w:val="24"/>
          <w:szCs w:val="24"/>
          <w:lang w:val="sr-Cyrl-CS"/>
        </w:rPr>
      </w:pPr>
      <w:r w:rsidRPr="00B77721">
        <w:rPr>
          <w:rFonts w:ascii="Times New Roman" w:hAnsi="Times New Roman"/>
          <w:sz w:val="24"/>
          <w:szCs w:val="24"/>
          <w:lang w:val="sr-Cyrl-CS"/>
        </w:rPr>
        <w:t>ЧЛАН 36Б</w:t>
      </w:r>
    </w:p>
    <w:p w:rsidR="00ED6CBA" w:rsidRPr="00B77721" w:rsidRDefault="00ED6CBA" w:rsidP="00ED6CBA">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t>ИНВЕСТИЦИОНИМ ЗЛАТОМ, У СМИСЛУ ОВОГ ЗАКОНА, СМАТРА СЕ:</w:t>
      </w:r>
    </w:p>
    <w:p w:rsidR="00ED6CBA" w:rsidRPr="00B77721" w:rsidRDefault="00ED6CBA" w:rsidP="00ED6CBA">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t>1) ЗЛАТО У ОБЛИКУ ПОЛУГА ИЛИ ПЛОЧИЦА, МАСЕ ПРИХВАЋЕНЕ НА ТРЖИШТУ ПЛЕМЕНИТИХ МЕТАЛА, СТЕПЕНА ФИНОЋЕ ЈЕДНАКОГ ИЛИ ВЕЋЕГ ОД 995 ХИЉАДИТИХ ДЕЛОВА (995/1000), НЕЗАВИСНО ОД ТОГА ДА ЛИ ЈЕ ВРЕДНОСТ ЗЛАТА ИЗРАЖЕНА КРОЗ ХАРТИЈЕ ОД ВРЕДНОСТИ;</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2) ЗЛАТНИ НОВЧИЋИ СТЕПЕНА ФИНОЋЕ ЈЕДНАКОГ ИЛИ ВЕЋЕГ ОД 900 ХИЉАДИТИХ ДЕЛОВА (900/1000), ИСКОВАНИ ПОСЛЕ 1800. ГОДИНЕ, КОЈИ ЈЕСУ ИЛИ СУ БИЛИ ЗАКОНСКО СРЕДСТВО ПЛАЋАЊА У ДРЖАВИ ПОРЕКЛА, А КОЈИ СЕ УОБИЧАЈЕНО ПРОДАЈУ ПО ЦЕНИ КОЈА НИЈЕ ВИША ОД 80% ВРЕДНОСТИ ЗЛАТА НА ОТВОРЕНОМ ТРЖИШТУ, САДРЖАНОГ У НОВЧИЋИМА.</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ИНВЕСТИЦИОНИМ ЗЛАТОМ, У СМИСЛУ ОВОГ ЗАКОНА, НЕ СМАТРА СЕ МОНЕТАРНО ЗЛАТО.</w:t>
      </w:r>
    </w:p>
    <w:p w:rsidR="000B48A1" w:rsidRPr="00B77721" w:rsidRDefault="000B48A1" w:rsidP="00ED6CBA">
      <w:pPr>
        <w:spacing w:after="0" w:line="240" w:lineRule="atLeast"/>
        <w:ind w:firstLine="720"/>
        <w:jc w:val="both"/>
        <w:rPr>
          <w:rFonts w:ascii="Times New Roman" w:hAnsi="Times New Roman"/>
          <w:sz w:val="24"/>
          <w:szCs w:val="24"/>
          <w:lang w:val="sr-Cyrl-CS"/>
        </w:rPr>
      </w:pP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lastRenderedPageBreak/>
        <w:t xml:space="preserve">СМАТРА СЕ ДА СЕ ЗЛАТНИ НОВЧИЋИ ИЗ СТАВА 1. ТАЧКА 2) ОВОГ ЧЛАНА, У СМИСЛУ ОВОГ ЗАКОНА, </w:t>
      </w:r>
      <w:r w:rsidR="00A17C59" w:rsidRPr="00B77721">
        <w:rPr>
          <w:rFonts w:ascii="Times New Roman" w:hAnsi="Times New Roman"/>
          <w:sz w:val="24"/>
          <w:szCs w:val="24"/>
          <w:lang w:val="sr-Cyrl-CS"/>
        </w:rPr>
        <w:t xml:space="preserve">НЕ СМАТРАЈУ КОЛЕКЦИОНАРСКИМ ДОБРИМА У СМИСЛУ ЧЛАНА 36. ОВОГ ЗАКОНА И ДА СЕ </w:t>
      </w:r>
      <w:r w:rsidRPr="00B77721">
        <w:rPr>
          <w:rFonts w:ascii="Times New Roman" w:hAnsi="Times New Roman"/>
          <w:sz w:val="24"/>
          <w:szCs w:val="24"/>
          <w:lang w:val="sr-Cyrl-CS"/>
        </w:rPr>
        <w:t xml:space="preserve">НЕ ПРОДАЈУ У НУМИЗМАТИЧКЕ СВРХЕ. </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ПДВ СЕ НЕ ПЛАЋА НА:</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1) ПРОМЕТ И УВОЗ ИНВЕСТИЦИОНОГ ЗЛАТА, УКЉУЧУЈУЋИ И ИНВЕСТИЦИОНО ЗЛАТО ЧИЈА ЈЕ ВРЕДНОСТ НАВЕДЕНА У ПОТВРДАМА О АЛОЦИРАНОМ ИЛИ НЕАЛОЦИРАНОМ ЗЛАТУ, ЗЛАТО КОЈИМ СЕ ТРГУЈЕ ПРЕКО РАЧУНА ЗА ТРГОВАЊЕ ЗЛАТОМ, УКЉУЧУЈУЋИ И ЗАЈМОВЕ И ЗАМЕНЕ ЗЛАТА (СВОП ПОСЛОВИ) КОЈИ ПОДРАЗУМЕВАЈУ ПРАВО ВЛАСНИШТВА ИЛИ ПОТРАЖИВАЊА У ВЕЗИ СА ЗЛАТОМ, КАО И АКТИВНОСТИ У ВЕЗИ СА ИНВЕСТИЦИОНИМ ЗЛАТОМ НА ОСНОВУ ФЈУЧЕРС И ФОРВАРД УГОВОРА ЧИЈИ ЈЕ РЕЗУЛТАТ ПРЕНОС ПРАВА РАСПОЛАГАЊА ИЛИ ПРАВА ПОТРАЖИВАЊА У ВЕЗИ СА ИНВЕСТИЦИОНИМ ЗЛАТОМ;</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2) ПРОМЕТ УСЛУГА ПОСРЕДНИКА КОЈИ У ИМЕ И ЗА РАЧУН НАЛОГОДАВЦА ВРШИ ПРОМЕТ ИНВЕСТИЦИОНОГ ЗЛАТА.</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ИЗУЗЕТНО ОД СТАВА 4. ОВОГ ЧЛАНА, ОБВЕЗНИК ПДВ МОЖЕ ДА СЕ ОПРЕДЕЛИ ДА ЋЕ НА ПРОМЕТ ИНВЕСТИЦИОНОГ ЗЛАТА ОБРАЧУНАТИ ПДВ ДОСТАВЉАЊЕМ ОБАВЕШТЕЊА НАДЛЕЖНОМ ПОРЕСКОМ ОРГАНУ, АКО:</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1) ПРОИЗВОДИ ИНВЕСТИЦИОНО ЗЛАТО, ОДНОСНО ПРЕРАЂУЈЕ ЗЛАТО У ИНВЕСТИЦИОНО ЗЛАТО, А ПРОМЕТ ВРШИ ДРУГОМ ОБВЕЗНИКУ ПДВ; </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2) У ОКВИРУ СВОЈЕ ДЕЛАТНОСТИ ВРШИ ПРОМЕТ ЗЛАТА ЗА ИНДУСТРИЈСКЕ СВРХЕ, А ПРОМЕТ ИНВЕСТИЦИОНОГ ЗЛАТА ВРШИ ДРУГОМ ОБВЕЗНИКУ ПДВ.</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color w:val="000000" w:themeColor="text1"/>
          <w:sz w:val="24"/>
          <w:szCs w:val="24"/>
          <w:lang w:val="sr-Cyrl-CS"/>
        </w:rPr>
        <w:t>ПОРЕСКИ ДУЖНИК ЗА ПРОМЕТ ИНВЕСТИЦИОНОГ ЗЛАТА ИЗ СТАВА 5. ОВОГ ЧЛАНА ЈЕ ОБВЕЗНИК ПДВ КОЈЕМ ЈЕ ТАЈ ПРОМЕТ ИЗВРШЕН.</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 АКО СЕ ОБВЕЗНИК ПДВ ИЗ СТАВА 5. ОВОГ ЧЛАНА ОПРЕДЕЛИО ЗА ОБРАЧУНАВАЊЕ ПДВ НА ПРОМЕТ ИНВЕСТИЦИОНОГ ЗЛАТА, ПРАВО НА ОПРЕДЕЉЕЊЕ ЗА ОБРАЧУНАВАЊЕ ПДВ, О ЧЕМУ ДОСТАВЉА ОБАВЕШТЕЊЕ НАДЛЕЖНОМ ПОРЕСКОМ ОРГАНУ, ИМА И ПОСРЕДНИК КОЈИ ВРШИ ПРОМЕТ УСЛУГА ИЗ СТАВА 4. ТАЧКА 2) ОВОГ ЧЛАНА.</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ОБВЕЗНИК ПДВ ИЗ СТ. 5. И 7. ОВОГ ЧЛАНА ОБРАЧУНАВА ПДВ НА ПРОМЕТ ИНВЕСТИЦИОНОГ ЗЛАТА И ПРОМЕТ УСЛУГА ПОСРЕДОВАЊА КОД ПРОМЕТА ИНВЕСТИЦИОНОГ ЗЛАТА ПОЧЕВ ОД ПОРЕСКОГ ПЕРИОДА ПО ИСТЕКУ ПОРЕСКОГ ПЕРИОДА У КОЈЕМ ЈЕ ДОСТАВИО ОБАВЕШТЕЊЕ НАДЛЕЖНОМ ПОРЕСКОМ ОРГАНУ.</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ОБВЕЗНИК ПДВ КОЈИ ВРШИ ПРОМЕТ ИНВЕСТИЦИОНОГ ЗЛАТА НА КОЈИ СЕ НЕ ПЛАЋА ПДВ У СКЛАДУ СА ОВИМ ЧЛАНОМ, ИМА ПРАВО ДА ПО ОСНОВУ ТОГ ПРОМЕТА ОДБИЈЕ КАО ПРЕТХОДНИ ПОРЕЗ ПДВ ОБРАЧУНАТ ЗА:</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1) ПРОМЕТ ИНВЕСТИЦИОНОГ ЗЛАТА КОЈИ МУ ЈЕ ИЗВРШИО ОБВЕЗНИК ПДВ ИЗ СТАВА 5. ОВОГ ЧЛАНА;</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2) ПРОМЕТ ИЛИ УВОЗ ЗЛАТА НАМЕЊЕНОГ ПРЕРАДИ У ИНВЕСТИЦИОНО ЗЛАТО;</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3) ПРОМЕТ УСЛУГА КОЈЕ СЕ ОДНОСЕ НА ПРОМЕНУ ОБЛИКА, МАСЕ ИЛИ ФИНОЋЕ ЗЛАТА, ОДНОСНО ИНВЕСТИЦИОНОГ ЗЛАТА.</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 ОБВЕЗНИК ПДВ КОЈИ ВРШИ ПРОМЕТ ИНВЕСТИЦИОНОГ ЗЛАТА НА КОЈИ СЕ НЕ ПЛАЋА ПДВ У СКЛАДУ СА ОВИМ ЧЛАНОМ, А КОЈИ ПРОИЗВОДИ ИНВЕСТИЦИОНО ЗЛАТО ИЛИ ПРЕРАЂУЈЕ ЗЛАТО У ИНВЕСТИЦИОНО ЗЛАТО, </w:t>
      </w:r>
      <w:r w:rsidRPr="00B77721">
        <w:rPr>
          <w:rFonts w:ascii="Times New Roman" w:hAnsi="Times New Roman"/>
          <w:sz w:val="24"/>
          <w:szCs w:val="24"/>
          <w:lang w:val="sr-Cyrl-CS"/>
        </w:rPr>
        <w:lastRenderedPageBreak/>
        <w:t>ИМА ПРАВО ДА ОДБИЈЕ КАО ПРЕТХОДНИ ПОРЕЗ ПДВ ОБРАЧУНАТ ЗА ПРОМЕТ ДОБАРА И УСЛУГА, ОДНОСНО ПЛАЋЕН ПРИ УВОЗУ ДОБАРА, А КОЈИ СУ У НЕПОСРЕДНОЈ ВЕЗИ СА ПРОИЗВОДЊОМ ИЛИ ПРЕРАДОМ ТОГ ЗЛАТА.</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ОБВЕЗНИК ПДВ ИЗ СТ. 5. И 7. ОВОГ ЧЛАНА КОЈИ СЕ ОПРЕДЕЛИО ЗА ОБРАЧУНАВАЊЕ ПДВ НА ПРОМЕТ ИНВЕСТИЦИОНОГ ЗЛАТА И ПРОМЕТ УСЛУГА ПОСРЕДОВАЊА КОД ПРОМЕТА ИНВЕСТИЦИОНОГ ЗЛАТА, ИМА ПРАВО НА ОДБИТАК ПРЕТХОДНОГ ПОРЕЗА У СКЛАДУ СА ОВИМ ЗАКОНОМ.</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ОБВЕЗНИК ПДВ КОЈИ ВРШИ ПРОМЕТ ИНВЕСТИЦИОНОГ ЗЛАТА ДУЖАН ЈЕ ДА ИЗДАЈЕ РАЧУНЕ ЗА ПРОМЕТ ИНВЕСТИЦИОНОГ ЗЛАТА, ДА ВОДИ ЕВИДЕНЦИЈУ О СВИМ АКТИВНОСТИМА У ВЕЗИ СА ИНВЕСТИЦИОНИМ ЗЛАТОМ, ПОСЕБНО О ЛИЦИМА КОЈИМА ЈЕ ИЗВРШИО ПРОМЕТ ИНВЕСТИЦИОНОГ ЗЛАТА, КАО И ДА ЧУВА ЕВИДЕНЦИЈУ У СКЛАДУ СА ОВИМ ЗАКОНОМ.</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 МИНИСТАР БЛИЖЕ УРЕЂУЈЕ НАЧИН И ПОСТУПАК </w:t>
      </w:r>
      <w:r w:rsidR="00984F9F" w:rsidRPr="00B77721">
        <w:rPr>
          <w:rFonts w:ascii="Times New Roman" w:hAnsi="Times New Roman"/>
          <w:sz w:val="24"/>
          <w:szCs w:val="24"/>
          <w:lang w:val="sr-Cyrl-CS"/>
        </w:rPr>
        <w:t>ДОСТАВЉАЊА ОБАВЕШТЕЊА О ОПРЕДЕЉЕЊУ</w:t>
      </w:r>
      <w:r w:rsidRPr="00B77721">
        <w:rPr>
          <w:rFonts w:ascii="Times New Roman" w:hAnsi="Times New Roman"/>
          <w:sz w:val="24"/>
          <w:szCs w:val="24"/>
          <w:lang w:val="sr-Cyrl-CS"/>
        </w:rPr>
        <w:t xml:space="preserve"> ЗА ОБРАЧУНАВАЊЕ ПДВ ОБВЕЗНИКА ПДВ ИЗ СТ. 5. И 7. ОВОГ ЧЛАНА, САДРЖИНУ</w:t>
      </w:r>
      <w:r w:rsidR="00F520A5" w:rsidRPr="00B77721">
        <w:rPr>
          <w:rFonts w:ascii="Times New Roman" w:hAnsi="Times New Roman"/>
          <w:sz w:val="24"/>
          <w:szCs w:val="24"/>
          <w:lang w:val="sr-Cyrl-CS"/>
        </w:rPr>
        <w:t xml:space="preserve"> РАЧУНА И ЕВИДЕНЦИЈЕ ИЗ СТАВА 12</w:t>
      </w:r>
      <w:r w:rsidRPr="00B77721">
        <w:rPr>
          <w:rFonts w:ascii="Times New Roman" w:hAnsi="Times New Roman"/>
          <w:sz w:val="24"/>
          <w:szCs w:val="24"/>
          <w:lang w:val="sr-Cyrl-CS"/>
        </w:rPr>
        <w:t>. ОВОГ ЧЛАНА.</w:t>
      </w:r>
    </w:p>
    <w:p w:rsidR="00732DEC" w:rsidRPr="00B77721" w:rsidRDefault="00732DEC" w:rsidP="00ED6CBA">
      <w:pPr>
        <w:spacing w:after="0" w:line="240" w:lineRule="atLeast"/>
        <w:ind w:firstLine="720"/>
        <w:jc w:val="both"/>
        <w:rPr>
          <w:rFonts w:ascii="Times New Roman" w:hAnsi="Times New Roman"/>
          <w:sz w:val="24"/>
          <w:szCs w:val="24"/>
          <w:lang w:val="sr-Cyrl-CS"/>
        </w:rPr>
      </w:pPr>
    </w:p>
    <w:p w:rsidR="00ED6CBA" w:rsidRPr="00B77721" w:rsidRDefault="00732DEC" w:rsidP="00732DEC">
      <w:pPr>
        <w:spacing w:after="0" w:line="240" w:lineRule="atLeast"/>
        <w:jc w:val="center"/>
        <w:rPr>
          <w:rFonts w:ascii="Times New Roman" w:hAnsi="Times New Roman"/>
          <w:strike/>
          <w:sz w:val="24"/>
          <w:szCs w:val="24"/>
          <w:lang w:val="sr-Cyrl-CS"/>
        </w:rPr>
      </w:pPr>
      <w:r w:rsidRPr="00B77721">
        <w:rPr>
          <w:rFonts w:ascii="Times New Roman" w:hAnsi="Times New Roman"/>
          <w:strike/>
          <w:sz w:val="24"/>
          <w:szCs w:val="24"/>
          <w:lang w:val="sr-Cyrl-CS"/>
        </w:rPr>
        <w:t>Рефакција ПДВ страном држављанину</w:t>
      </w:r>
    </w:p>
    <w:p w:rsidR="00732DEC" w:rsidRPr="00B77721" w:rsidRDefault="00732DEC" w:rsidP="00732DEC">
      <w:pPr>
        <w:spacing w:after="0" w:line="240" w:lineRule="atLeast"/>
        <w:jc w:val="center"/>
        <w:rPr>
          <w:rFonts w:ascii="Times New Roman" w:hAnsi="Times New Roman"/>
          <w:strike/>
          <w:sz w:val="24"/>
          <w:szCs w:val="24"/>
          <w:lang w:val="sr-Cyrl-CS"/>
        </w:rPr>
      </w:pPr>
    </w:p>
    <w:p w:rsidR="00ED6CBA" w:rsidRPr="00B77721" w:rsidRDefault="00ED6CBA" w:rsidP="00ED6CBA">
      <w:pPr>
        <w:pStyle w:val="Default"/>
        <w:jc w:val="center"/>
        <w:rPr>
          <w:strike/>
          <w:lang w:val="sr-Cyrl-CS"/>
        </w:rPr>
      </w:pPr>
      <w:r w:rsidRPr="00B77721">
        <w:rPr>
          <w:strike/>
          <w:lang w:val="sr-Cyrl-CS"/>
        </w:rPr>
        <w:t>Члан 56.</w:t>
      </w:r>
    </w:p>
    <w:p w:rsidR="00ED6CBA" w:rsidRPr="00B77721" w:rsidRDefault="00ED6CBA" w:rsidP="00ED6CBA">
      <w:pPr>
        <w:spacing w:after="0" w:line="240" w:lineRule="atLeast"/>
        <w:ind w:firstLine="720"/>
        <w:jc w:val="both"/>
        <w:rPr>
          <w:rFonts w:ascii="Times New Roman" w:hAnsi="Times New Roman"/>
          <w:strike/>
          <w:sz w:val="24"/>
          <w:szCs w:val="24"/>
          <w:lang w:val="sr-Cyrl-CS"/>
        </w:rPr>
      </w:pPr>
      <w:r w:rsidRPr="00B77721">
        <w:rPr>
          <w:rFonts w:ascii="Times New Roman" w:hAnsi="Times New Roman"/>
          <w:strike/>
          <w:sz w:val="24"/>
          <w:szCs w:val="24"/>
          <w:lang w:val="sr-Cyrl-CS"/>
        </w:rPr>
        <w:t>На захтев страног држављанина који није обвезник и нема пребивалиште у Републици извршиће се рефакција ПДВ под условима из члана 24. став 1. тачка 4) овог закона.</w:t>
      </w:r>
    </w:p>
    <w:p w:rsidR="00ED6CBA" w:rsidRPr="00B77721" w:rsidRDefault="00ED6CBA" w:rsidP="00ED6CBA">
      <w:pPr>
        <w:spacing w:after="0" w:line="240" w:lineRule="atLeast"/>
        <w:jc w:val="both"/>
        <w:rPr>
          <w:rFonts w:ascii="Times New Roman" w:hAnsi="Times New Roman"/>
          <w:sz w:val="24"/>
          <w:szCs w:val="24"/>
          <w:lang w:val="sr-Cyrl-CS"/>
        </w:rPr>
      </w:pPr>
    </w:p>
    <w:p w:rsidR="00ED6CBA" w:rsidRPr="00B77721" w:rsidRDefault="00ED6CBA" w:rsidP="00ED6CBA">
      <w:pPr>
        <w:pStyle w:val="Default"/>
        <w:jc w:val="center"/>
        <w:rPr>
          <w:sz w:val="23"/>
          <w:szCs w:val="23"/>
          <w:lang w:val="sr-Cyrl-CS"/>
        </w:rPr>
      </w:pPr>
      <w:r w:rsidRPr="00B77721">
        <w:rPr>
          <w:sz w:val="23"/>
          <w:szCs w:val="23"/>
          <w:lang w:val="sr-Cyrl-CS"/>
        </w:rPr>
        <w:t>Члан 56а</w:t>
      </w:r>
    </w:p>
    <w:p w:rsidR="00ED6CBA" w:rsidRPr="00B77721" w:rsidRDefault="00ED6CBA" w:rsidP="00ED6CBA">
      <w:pPr>
        <w:pStyle w:val="Default"/>
        <w:ind w:firstLine="720"/>
        <w:jc w:val="both"/>
        <w:rPr>
          <w:lang w:val="sr-Cyrl-CS"/>
        </w:rPr>
      </w:pPr>
      <w:r w:rsidRPr="00B77721">
        <w:rPr>
          <w:lang w:val="sr-Cyrl-CS"/>
        </w:rPr>
        <w:t xml:space="preserve">Право на рефундацију ПДВ за куповину првог стана, на основу поднетог захтева, има физичко лице - пунолетни држављанин Републике, са пребивалиштем на територији Републике, који купује први стан (у даљем тексту: купац првог стана). </w:t>
      </w:r>
    </w:p>
    <w:p w:rsidR="00ED6CBA" w:rsidRPr="00B77721" w:rsidRDefault="00ED6CBA" w:rsidP="00ED6CBA">
      <w:pPr>
        <w:pStyle w:val="Default"/>
        <w:ind w:firstLine="720"/>
        <w:jc w:val="both"/>
        <w:rPr>
          <w:lang w:val="sr-Cyrl-CS"/>
        </w:rPr>
      </w:pPr>
      <w:r w:rsidRPr="00B77721">
        <w:rPr>
          <w:lang w:val="sr-Cyrl-CS"/>
        </w:rPr>
        <w:t xml:space="preserve">Купац првог стана може да оствари рефундацију ПДВ из става 1. овог члана, под следећим условима: </w:t>
      </w:r>
    </w:p>
    <w:p w:rsidR="00ED6CBA" w:rsidRPr="00B77721" w:rsidRDefault="00ED6CBA" w:rsidP="00ED6CBA">
      <w:pPr>
        <w:pStyle w:val="Default"/>
        <w:ind w:firstLine="720"/>
        <w:jc w:val="both"/>
        <w:rPr>
          <w:lang w:val="sr-Cyrl-CS"/>
        </w:rPr>
      </w:pPr>
      <w:r w:rsidRPr="00B77721">
        <w:rPr>
          <w:lang w:val="sr-Cyrl-CS"/>
        </w:rPr>
        <w:t xml:space="preserve">1) да од 1. јула 2006. године до дана овере уговора о купопродаји на основу којег стиче први стан није имао у својини, односно сусвојини стан на територији Републике; </w:t>
      </w:r>
    </w:p>
    <w:p w:rsidR="00ED6CBA" w:rsidRPr="00B77721" w:rsidRDefault="00ED6CBA" w:rsidP="00ED6CBA">
      <w:pPr>
        <w:pStyle w:val="Default"/>
        <w:ind w:firstLine="720"/>
        <w:jc w:val="both"/>
        <w:rPr>
          <w:lang w:val="sr-Cyrl-CS"/>
        </w:rPr>
      </w:pPr>
      <w:r w:rsidRPr="00B77721">
        <w:rPr>
          <w:lang w:val="sr-Cyrl-CS"/>
        </w:rPr>
        <w:t xml:space="preserve">2) да је уговорена цена стана са ПДВ у потпуности исплаћена продавцу уплатом на текући рачун продавца, </w:t>
      </w:r>
      <w:r w:rsidR="00306411" w:rsidRPr="00B77721">
        <w:rPr>
          <w:lang w:val="sr-Cyrl-CS"/>
        </w:rPr>
        <w:t xml:space="preserve">ОДНОСНО НА ОДГОВАРАЈУЋЕ РАЧУНЕ У СКЛАДУ СА ЗАКОНОМ У СЛУЧАЈУ ПРОДАЈЕ СТАНА КАО ХИПОТЕКОВАНЕ </w:t>
      </w:r>
      <w:r w:rsidRPr="00B77721">
        <w:rPr>
          <w:lang w:val="sr-Cyrl-CS"/>
        </w:rPr>
        <w:t>НЕПОКРЕТНОСТИ, ОДНОСНО У ИЗВРШНОМ ПОСТУПКУ КАДА СЕ УПЛАТА ЦЕНЕ СТАНА СА ПДВ ВРШИ УПЛАТОМ НА ОДГОВАРАЈУЋЕ РАЧУНЕ У СКЛАДУ СА ЗАКОНОМ.</w:t>
      </w:r>
    </w:p>
    <w:p w:rsidR="00ED6CBA" w:rsidRPr="00B77721" w:rsidRDefault="00ED6CBA" w:rsidP="00ED6CBA">
      <w:pPr>
        <w:pStyle w:val="Default"/>
        <w:ind w:firstLine="720"/>
        <w:jc w:val="both"/>
        <w:rPr>
          <w:lang w:val="sr-Cyrl-CS"/>
        </w:rPr>
      </w:pPr>
      <w:r w:rsidRPr="00B77721">
        <w:rPr>
          <w:lang w:val="sr-Cyrl-CS"/>
        </w:rPr>
        <w:t xml:space="preserve">Изузетно од става 2. тачка 2) овог члана, код куповине стана под непрофитним условима од јединице локалне самоуправе или непрофитне стамбене организације основане од стране јединице локалне самоуправе за реализацију активности уређених прописима из области социјалног становања, рефундација ПДВ из става 1. овог члана може да се оствари под условом да је на име уговорене цене стана са ПДВ исплаћен износ који није мањи од износа ПДВ обрачунатог за први пренос права располагања на стану, на текући рачун продавца. </w:t>
      </w:r>
    </w:p>
    <w:p w:rsidR="00ED6CBA" w:rsidRPr="00B77721" w:rsidRDefault="00ED6CBA" w:rsidP="00ED6CBA">
      <w:pPr>
        <w:pStyle w:val="Default"/>
        <w:ind w:firstLine="720"/>
        <w:jc w:val="both"/>
        <w:rPr>
          <w:lang w:val="sr-Cyrl-CS"/>
        </w:rPr>
      </w:pPr>
      <w:r w:rsidRPr="00B77721">
        <w:rPr>
          <w:lang w:val="sr-Cyrl-CS"/>
        </w:rPr>
        <w:t xml:space="preserve">Право на рефундацију ПДВ из става 1. овог члана може се остварити за стан чија површина за купца првог стана износи до 40 m², а за чланове његовог породичног домаћинства до 15 m² по сваком члану који није имао у својини, односно сусвојини стан </w:t>
      </w:r>
      <w:r w:rsidRPr="00B77721">
        <w:rPr>
          <w:lang w:val="sr-Cyrl-CS"/>
        </w:rPr>
        <w:lastRenderedPageBreak/>
        <w:t xml:space="preserve">на територији Републике у периоду из става 2. тачка 1) овог члана, а за власнички удео на стану до површине сразмерне власничком уделу у односу на површину до 40 m², односно до 15 m². </w:t>
      </w:r>
    </w:p>
    <w:p w:rsidR="00ED6CBA" w:rsidRPr="00B77721" w:rsidRDefault="00ED6CBA" w:rsidP="00ED6CBA">
      <w:pPr>
        <w:pStyle w:val="Default"/>
        <w:ind w:firstLine="720"/>
        <w:jc w:val="both"/>
        <w:rPr>
          <w:lang w:val="sr-Cyrl-CS"/>
        </w:rPr>
      </w:pPr>
      <w:r w:rsidRPr="00B77721">
        <w:rPr>
          <w:lang w:val="sr-Cyrl-CS"/>
        </w:rPr>
        <w:t xml:space="preserve">Ако купац првог стана купује стан површине која је већа од површине за коју у складу са ставом 4. овог члана има право на рефундацију ПДВ, право на рефундацију ПДВ може да оствари до износа који одговара површини стана из става 4. овог члана. </w:t>
      </w:r>
    </w:p>
    <w:p w:rsidR="00ED6CBA" w:rsidRPr="00B77721" w:rsidRDefault="00ED6CBA" w:rsidP="00ED6CBA">
      <w:pPr>
        <w:pStyle w:val="Default"/>
        <w:ind w:firstLine="720"/>
        <w:jc w:val="both"/>
        <w:rPr>
          <w:lang w:val="sr-Cyrl-CS"/>
        </w:rPr>
      </w:pPr>
      <w:r w:rsidRPr="00B77721">
        <w:rPr>
          <w:lang w:val="sr-Cyrl-CS"/>
        </w:rPr>
        <w:t xml:space="preserve">Породичним домаћинством купца првог стана, у смислу става 4. овог члана, сматра се заједница живота, привређивања и трошења прихода купца првог стана, његовог супружника, купчеве деце, купчевих усвојеника, деце његовог супружника, усвојеника његовог супружника, купчевих родитеља, његових усвојитеља, родитеља његовог супружника, усвојитеља купчевог супружника, са истим пребивалиштем као купац првог стана. </w:t>
      </w:r>
    </w:p>
    <w:p w:rsidR="00ED6CBA" w:rsidRPr="00B77721" w:rsidRDefault="00ED6CBA" w:rsidP="00ED6CBA">
      <w:pPr>
        <w:pStyle w:val="Default"/>
        <w:ind w:firstLine="720"/>
        <w:jc w:val="both"/>
        <w:rPr>
          <w:lang w:val="sr-Cyrl-CS"/>
        </w:rPr>
      </w:pPr>
      <w:r w:rsidRPr="00B77721">
        <w:rPr>
          <w:lang w:val="sr-Cyrl-CS"/>
        </w:rPr>
        <w:t xml:space="preserve">Право на рефундацију ПДВ из става 1. овог члана нема: </w:t>
      </w:r>
    </w:p>
    <w:p w:rsidR="00ED6CBA" w:rsidRPr="00B77721" w:rsidRDefault="00ED6CBA" w:rsidP="00ED6CBA">
      <w:pPr>
        <w:pStyle w:val="Default"/>
        <w:ind w:firstLine="720"/>
        <w:jc w:val="both"/>
        <w:rPr>
          <w:lang w:val="sr-Cyrl-CS"/>
        </w:rPr>
      </w:pPr>
      <w:r w:rsidRPr="00B77721">
        <w:rPr>
          <w:lang w:val="sr-Cyrl-CS"/>
        </w:rPr>
        <w:t xml:space="preserve">1) купац стана који је остварио рефундацију ПДВ по основу куповине првог стана; </w:t>
      </w:r>
    </w:p>
    <w:p w:rsidR="00ED6CBA" w:rsidRPr="00B77721" w:rsidRDefault="00ED6CBA" w:rsidP="00ED6CBA">
      <w:pPr>
        <w:pStyle w:val="Default"/>
        <w:ind w:firstLine="720"/>
        <w:jc w:val="both"/>
        <w:rPr>
          <w:lang w:val="sr-Cyrl-CS"/>
        </w:rPr>
      </w:pPr>
      <w:r w:rsidRPr="00B77721">
        <w:rPr>
          <w:lang w:val="sr-Cyrl-CS"/>
        </w:rPr>
        <w:t xml:space="preserve">2) члан породичног домаћинства купца првог стана за којег је купац првог стана остварио рефундацију ПДВ, у случају када тај члан породичног домаћинства купује стан; </w:t>
      </w:r>
    </w:p>
    <w:p w:rsidR="00ED6CBA" w:rsidRPr="00B77721" w:rsidRDefault="00ED6CBA" w:rsidP="00ED6CBA">
      <w:pPr>
        <w:pStyle w:val="Default"/>
        <w:ind w:firstLine="720"/>
        <w:jc w:val="both"/>
        <w:rPr>
          <w:lang w:val="sr-Cyrl-CS"/>
        </w:rPr>
      </w:pPr>
      <w:r w:rsidRPr="00B77721">
        <w:rPr>
          <w:lang w:val="sr-Cyrl-CS"/>
        </w:rPr>
        <w:t xml:space="preserve">3) купац стана који је стекао први стан без обавезе продавца да за промет тог стана плати порез на пренос апсолутних права по основу куповине првог стана у складу са законом којим се уређују порези на имовину; </w:t>
      </w:r>
    </w:p>
    <w:p w:rsidR="00ED6CBA" w:rsidRPr="00B77721" w:rsidRDefault="00ED6CBA" w:rsidP="00ED6CBA">
      <w:pPr>
        <w:pStyle w:val="Default"/>
        <w:ind w:firstLine="720"/>
        <w:jc w:val="both"/>
        <w:rPr>
          <w:lang w:val="sr-Cyrl-CS"/>
        </w:rPr>
      </w:pPr>
      <w:r w:rsidRPr="00B77721">
        <w:rPr>
          <w:lang w:val="sr-Cyrl-CS"/>
        </w:rPr>
        <w:t xml:space="preserve">4) члан породичног домаћинства купца стана који је стекао први стан без обавезе продавца да за промет тог стана плати порез на пренос апсолутних права по основу куповине првог стана у складу са законом којим се уређују порези на имовину, а за кога је остварено то пореско ослобођење. </w:t>
      </w:r>
    </w:p>
    <w:p w:rsidR="007746DF" w:rsidRPr="00B77721" w:rsidRDefault="00ED6CBA" w:rsidP="00732DEC">
      <w:pPr>
        <w:pStyle w:val="Default"/>
        <w:ind w:firstLine="720"/>
        <w:jc w:val="both"/>
        <w:rPr>
          <w:lang w:val="sr-Cyrl-CS"/>
        </w:rPr>
      </w:pPr>
      <w:r w:rsidRPr="00B77721">
        <w:rPr>
          <w:lang w:val="sr-Cyrl-CS"/>
        </w:rPr>
        <w:t xml:space="preserve">Надлежни порески орган, по спроведеном поступку контроле испуњености услова за остваривање права на рефундацију ПДВ који морају да буду испуњени на дан овере уговора о купопродаји стана, осим услова из става 2. тачка 2), односно става 3. овог члана који мора да буде испуњен на дан подношења захтева за рефундацију ПДВ, доноси решење о рефундацији ПДВ купцу првог стана. </w:t>
      </w:r>
    </w:p>
    <w:p w:rsidR="00ED6CBA" w:rsidRPr="00B77721" w:rsidRDefault="00ED6CBA" w:rsidP="00ED6CBA">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Надлежни порески орган води евиденцију о купцима првог стана и члановима породичних домаћинстава купаца првог стана за које су купци првог стана остварили рефундацију ПДВ, као и о износу остварене рефундације ПДВ.</w:t>
      </w:r>
    </w:p>
    <w:p w:rsidR="00ED6CBA" w:rsidRPr="00B77721" w:rsidRDefault="00ED6CBA" w:rsidP="00ED6CBA">
      <w:pPr>
        <w:spacing w:after="0" w:line="240" w:lineRule="atLeast"/>
        <w:jc w:val="both"/>
        <w:rPr>
          <w:rFonts w:ascii="Times New Roman" w:hAnsi="Times New Roman"/>
          <w:sz w:val="24"/>
          <w:szCs w:val="24"/>
          <w:lang w:val="sr-Cyrl-CS"/>
        </w:rPr>
      </w:pPr>
    </w:p>
    <w:p w:rsidR="00ED6CBA" w:rsidRPr="00B77721" w:rsidRDefault="00ED6CBA" w:rsidP="00ED6CBA">
      <w:pPr>
        <w:spacing w:after="0" w:line="240" w:lineRule="atLeast"/>
        <w:jc w:val="center"/>
        <w:rPr>
          <w:rFonts w:ascii="Times New Roman" w:hAnsi="Times New Roman"/>
          <w:sz w:val="24"/>
          <w:szCs w:val="24"/>
          <w:lang w:val="sr-Cyrl-CS"/>
        </w:rPr>
      </w:pPr>
      <w:r w:rsidRPr="00B77721">
        <w:rPr>
          <w:rFonts w:ascii="Times New Roman" w:hAnsi="Times New Roman"/>
          <w:sz w:val="24"/>
          <w:szCs w:val="24"/>
          <w:lang w:val="sr-Cyrl-CS"/>
        </w:rPr>
        <w:t>ЧЛАН 9.</w:t>
      </w:r>
    </w:p>
    <w:p w:rsidR="00ED6CBA" w:rsidRPr="00B77721" w:rsidRDefault="00ED6CBA" w:rsidP="00ED6CBA">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t>АКО ЈЕ ЗА ПРОМЕТ ДОБАРА И УСЛУГА ИЗ ЧЛАНА 1. ОВОГ ЗАКОНА, КОЈИ СЕ ВРШИ ОД ДАНА СТУПАЊА НА СНАГУ ОВОГ ЗАКОНА, НАПЛАЋЕНА, ОДНОСНО ПЛАЋЕНА НАКНАДА ИЛИ ДЕО НАКНАДЕ ПРЕ</w:t>
      </w:r>
      <w:r w:rsidR="00732DEC" w:rsidRPr="00B77721">
        <w:rPr>
          <w:rFonts w:ascii="Times New Roman" w:hAnsi="Times New Roman"/>
          <w:sz w:val="24"/>
          <w:szCs w:val="24"/>
          <w:lang w:val="sr-Cyrl-CS"/>
        </w:rPr>
        <w:t xml:space="preserve"> ДАНА</w:t>
      </w:r>
      <w:r w:rsidRPr="00B77721">
        <w:rPr>
          <w:rFonts w:ascii="Times New Roman" w:hAnsi="Times New Roman"/>
          <w:sz w:val="24"/>
          <w:szCs w:val="24"/>
          <w:lang w:val="sr-Cyrl-CS"/>
        </w:rPr>
        <w:t xml:space="preserve"> СТУПАЊА НА СНАГУ ОВОГ ЗАКОНА, ТАЈ ПРОМЕТ СМАТРА СЕ ИЗВРШЕНИМ У СКЛАДУ СА </w:t>
      </w:r>
      <w:r w:rsidRPr="00B77721">
        <w:rPr>
          <w:rFonts w:ascii="Times New Roman" w:eastAsia="Times New Roman" w:hAnsi="Times New Roman"/>
          <w:sz w:val="24"/>
          <w:szCs w:val="24"/>
          <w:lang w:val="sr-Cyrl-CS"/>
        </w:rPr>
        <w:t xml:space="preserve">ЗАКОНОМ </w:t>
      </w:r>
      <w:r w:rsidRPr="00B77721">
        <w:rPr>
          <w:rFonts w:ascii="Times New Roman" w:hAnsi="Times New Roman"/>
          <w:sz w:val="24"/>
          <w:szCs w:val="24"/>
          <w:lang w:val="sr-Cyrl-CS"/>
        </w:rPr>
        <w:t>О ПОРЕЗУ НА ДОДАТУ ВРЕДНОСТ („СЛУЖБЕНИ ГЛАСНИК РС”, БР. 84/04, 86/04-ИСПРАВКА, 61/05, 61/07, 93/12, 108/13, 68/14-ДР. ЗАКОН, 142/14, 83/15 И 108/16).</w:t>
      </w:r>
    </w:p>
    <w:p w:rsidR="00ED6CBA" w:rsidRPr="00B77721" w:rsidRDefault="00ED6CBA" w:rsidP="00ED6CBA">
      <w:pPr>
        <w:spacing w:after="0" w:line="240" w:lineRule="atLeast"/>
        <w:jc w:val="both"/>
        <w:rPr>
          <w:rFonts w:ascii="Times New Roman" w:hAnsi="Times New Roman"/>
          <w:sz w:val="24"/>
          <w:szCs w:val="24"/>
          <w:lang w:val="sr-Cyrl-CS"/>
        </w:rPr>
      </w:pPr>
    </w:p>
    <w:p w:rsidR="00ED6CBA" w:rsidRPr="00B77721" w:rsidRDefault="00ED6CBA" w:rsidP="00ED6CBA">
      <w:pPr>
        <w:spacing w:after="0" w:line="240" w:lineRule="atLeast"/>
        <w:jc w:val="center"/>
        <w:rPr>
          <w:rFonts w:ascii="Times New Roman" w:hAnsi="Times New Roman"/>
          <w:sz w:val="24"/>
          <w:szCs w:val="24"/>
          <w:lang w:val="sr-Cyrl-CS"/>
        </w:rPr>
      </w:pPr>
      <w:r w:rsidRPr="00B77721">
        <w:rPr>
          <w:rFonts w:ascii="Times New Roman" w:hAnsi="Times New Roman"/>
          <w:sz w:val="24"/>
          <w:szCs w:val="24"/>
          <w:lang w:val="sr-Cyrl-CS"/>
        </w:rPr>
        <w:t>ЧЛАН 10.</w:t>
      </w:r>
    </w:p>
    <w:p w:rsidR="000F3DF1" w:rsidRPr="00B77721" w:rsidRDefault="00ED6CBA" w:rsidP="000F3DF1">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r>
      <w:r w:rsidR="000F3DF1" w:rsidRPr="00B77721">
        <w:rPr>
          <w:rFonts w:ascii="Times New Roman" w:hAnsi="Times New Roman"/>
          <w:sz w:val="24"/>
          <w:szCs w:val="24"/>
          <w:lang w:val="sr-Cyrl-CS"/>
        </w:rPr>
        <w:t xml:space="preserve">ОБВЕЗНИК ПДВ КОЈИ ИМА ПРАВО ДА СЕ ОПРЕДЕЛИ ЗА ОБРАЧУНАВАЊЕ ПДВ НА ПРОМЕТ ИНВЕСТИЦИОНОГ ЗЛАТА У СМИСЛУ ЧЛАНА 6. ОВОГ ЗАКОНА И КОЈИ СЕ ОПРЕДЕЛИ ДА ЋЕ ОД 1. АПРИЛА 2018. ГОДИНЕ НАСТАВИТИ СА ОБРАЧУНАВАЊЕМ ПДВ ЗА ТАЈ ПРОМЕТ, ДУЖАН ЈЕ ДА НАДЛЕЖНОМ ПОРЕСКОМ ОРГАНУ, ЗАКЉУЧНО СА 31. МАРТОМ 2018. ГОДИНЕ, ДОСТАВИ </w:t>
      </w:r>
      <w:r w:rsidR="000F3DF1" w:rsidRPr="00B77721">
        <w:rPr>
          <w:rFonts w:ascii="Times New Roman" w:hAnsi="Times New Roman"/>
          <w:sz w:val="24"/>
          <w:szCs w:val="24"/>
          <w:lang w:val="sr-Cyrl-CS"/>
        </w:rPr>
        <w:lastRenderedPageBreak/>
        <w:t>ОБАВЕШТЕЊЕ О ОПРЕДЕЉ</w:t>
      </w:r>
      <w:r w:rsidR="00E36B0B" w:rsidRPr="00B77721">
        <w:rPr>
          <w:rFonts w:ascii="Times New Roman" w:hAnsi="Times New Roman"/>
          <w:sz w:val="24"/>
          <w:szCs w:val="24"/>
          <w:lang w:val="sr-Cyrl-CS"/>
        </w:rPr>
        <w:t>ЕЊУ</w:t>
      </w:r>
      <w:r w:rsidR="000F3DF1" w:rsidRPr="00B77721">
        <w:rPr>
          <w:rFonts w:ascii="Times New Roman" w:hAnsi="Times New Roman"/>
          <w:sz w:val="24"/>
          <w:szCs w:val="24"/>
          <w:lang w:val="sr-Cyrl-CS"/>
        </w:rPr>
        <w:t xml:space="preserve"> ЗА ОБРАЧУНАВАЊЕ ПДВ НА ПРОМЕТ ИНВЕСТИЦИОНОГ ЗЛАТА.</w:t>
      </w:r>
    </w:p>
    <w:p w:rsidR="00ED6CBA" w:rsidRPr="00B77721" w:rsidRDefault="000F3DF1" w:rsidP="000F3DF1">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АКО ОБВЕЗНИК ПДВ ИЗ СТАВА 1. ОВОГ ЧЛАНА НЕ ДОСТАВИ НАДЛЕЖНОМ ПОРЕСКОМ ОРГАНУ ОБАВЕШТЕЊЕ О ОПРЕДЕЉЕЊУ ЗА ОБРАЧУНАВАЊЕ ПДВ НА ПРОМЕТ ИНВЕСТИЦИОНОГ ЗЛАТА ЗАКЉУЧНО СА 31. МАРТОМ 2018. ГОДИНЕ, НА ПРОМЕТ ИНВЕСТИЦИОНОГ ЗЛАТА ТОГ ОБВЕЗНИКА ПДВ ПРИМЕЊУЈЕ СЕ ПОСЕБАН ПОСТУПАК ОПОРЕЗИВАЊА УРЕЂЕН ЧЛАНОМ 6. ОВОГ ЗАКОНА.</w:t>
      </w:r>
    </w:p>
    <w:p w:rsidR="000F3DF1" w:rsidRPr="00B77721" w:rsidRDefault="000F3DF1" w:rsidP="000F3DF1">
      <w:pPr>
        <w:spacing w:after="0" w:line="240" w:lineRule="atLeast"/>
        <w:jc w:val="both"/>
        <w:rPr>
          <w:rFonts w:ascii="Times New Roman" w:hAnsi="Times New Roman"/>
          <w:sz w:val="24"/>
          <w:szCs w:val="24"/>
          <w:lang w:val="sr-Cyrl-CS"/>
        </w:rPr>
      </w:pPr>
    </w:p>
    <w:p w:rsidR="000F3DF1" w:rsidRPr="00B77721" w:rsidRDefault="000F3DF1" w:rsidP="000F3DF1">
      <w:pPr>
        <w:spacing w:after="0" w:line="240" w:lineRule="atLeast"/>
        <w:jc w:val="center"/>
        <w:rPr>
          <w:rFonts w:ascii="Times New Roman" w:hAnsi="Times New Roman"/>
          <w:sz w:val="24"/>
          <w:szCs w:val="24"/>
          <w:lang w:val="sr-Cyrl-CS"/>
        </w:rPr>
      </w:pPr>
      <w:r w:rsidRPr="00B77721">
        <w:rPr>
          <w:rFonts w:ascii="Times New Roman" w:hAnsi="Times New Roman"/>
          <w:sz w:val="24"/>
          <w:szCs w:val="24"/>
          <w:lang w:val="sr-Cyrl-CS"/>
        </w:rPr>
        <w:t>ЧЛАН 11.</w:t>
      </w:r>
    </w:p>
    <w:p w:rsidR="00153A12" w:rsidRPr="00B77721" w:rsidRDefault="00153A12" w:rsidP="00153A12">
      <w:pPr>
        <w:spacing w:after="0" w:line="240" w:lineRule="atLeast"/>
        <w:ind w:firstLine="720"/>
        <w:jc w:val="both"/>
        <w:rPr>
          <w:rFonts w:ascii="Times New Roman" w:hAnsi="Times New Roman"/>
          <w:sz w:val="24"/>
          <w:szCs w:val="24"/>
          <w:lang w:val="sr-Cyrl-CS"/>
        </w:rPr>
      </w:pPr>
      <w:r w:rsidRPr="00B77721">
        <w:rPr>
          <w:rFonts w:ascii="Times New Roman" w:hAnsi="Times New Roman"/>
          <w:sz w:val="24"/>
          <w:szCs w:val="24"/>
          <w:lang w:val="sr-Cyrl-CS"/>
        </w:rPr>
        <w:t xml:space="preserve">КУПАЦ СТАНА КОЈИ ЈЕ ДО ДАНА СТУПАЊА НА СНАГУ ОВОГ ЗАКОНА КУПИО СТАН КАО ХИПОТЕКОВАНУ НЕПОКРЕТНОСТ, ОДНОСНО У ИЗВРШНОМ ПОСТУПКУ И УГОВОРЕНУ ЦЕНУ СТАНА СА ПДВ У ПОТПУНОСТИ ИСПЛАТИО ПРОДАВЦУ УПЛАТОМ НА ОДГОВАРАЈУЋЕ РАЧУНЕ У СКЛАДУ СА ЗАКОНОМ, А КОЈИ НА ОСНОВУ ПОДНЕТОГ ЗАХТЕВА НИЈЕ ОСТВАРИО РЕФУНДАЦИЈУ ПДВ ПО ОСНОВУ КУПОВИНЕ ПРВОГ СТАНА У СКЛАДУ СА </w:t>
      </w:r>
      <w:r w:rsidRPr="00B77721">
        <w:rPr>
          <w:rFonts w:ascii="Times New Roman" w:eastAsia="Times New Roman" w:hAnsi="Times New Roman"/>
          <w:sz w:val="24"/>
          <w:szCs w:val="24"/>
          <w:lang w:val="sr-Cyrl-CS"/>
        </w:rPr>
        <w:t xml:space="preserve">ЗАКОНОМ </w:t>
      </w:r>
      <w:r w:rsidRPr="00B77721">
        <w:rPr>
          <w:rFonts w:ascii="Times New Roman" w:hAnsi="Times New Roman"/>
          <w:sz w:val="24"/>
          <w:szCs w:val="24"/>
          <w:lang w:val="sr-Cyrl-CS"/>
        </w:rPr>
        <w:t>О ПОРЕЗУ НА ДОДАТУ ВРЕДНОСТ („СЛУЖБЕН</w:t>
      </w:r>
      <w:r w:rsidR="00E36B0B" w:rsidRPr="00B77721">
        <w:rPr>
          <w:rFonts w:ascii="Times New Roman" w:hAnsi="Times New Roman"/>
          <w:sz w:val="24"/>
          <w:szCs w:val="24"/>
          <w:lang w:val="sr-Cyrl-CS"/>
        </w:rPr>
        <w:t>И ГЛАСНИК РС”, БР. 84/04, 86/04</w:t>
      </w:r>
      <w:r w:rsidRPr="00B77721">
        <w:rPr>
          <w:rFonts w:ascii="Times New Roman" w:hAnsi="Times New Roman"/>
          <w:sz w:val="24"/>
          <w:szCs w:val="24"/>
          <w:lang w:val="sr-Cyrl-CS"/>
        </w:rPr>
        <w:t xml:space="preserve">-ИСПРАВКА, 61/05, 61/07, 93/12, 108/13, 68/14-ДР. ЗАКОН, 142/14, 83/15 И 108/16), ИМА ПРАВО ДА НАДЛЕЖНОМ ПОРЕСКОМ ОРГАНУ ПОДНЕСЕ НОВИ ЗАХТЕВ ЗА РЕФУНДАЦИЈУ ПДВ ПО ОСНОВУ КУПОВИНЕ ПРВОГ СТАНА. </w:t>
      </w:r>
    </w:p>
    <w:p w:rsidR="00ED6CBA" w:rsidRPr="00B77721" w:rsidRDefault="00ED6CBA" w:rsidP="00ED6CBA">
      <w:pPr>
        <w:spacing w:after="0" w:line="240" w:lineRule="atLeast"/>
        <w:jc w:val="both"/>
        <w:rPr>
          <w:rFonts w:ascii="Times New Roman" w:hAnsi="Times New Roman"/>
          <w:sz w:val="24"/>
          <w:szCs w:val="24"/>
          <w:lang w:val="sr-Cyrl-CS"/>
        </w:rPr>
      </w:pPr>
    </w:p>
    <w:p w:rsidR="00ED6CBA" w:rsidRPr="00B77721" w:rsidRDefault="00ED6CBA" w:rsidP="00ED6CBA">
      <w:pPr>
        <w:spacing w:after="0" w:line="240" w:lineRule="atLeast"/>
        <w:jc w:val="center"/>
        <w:rPr>
          <w:rFonts w:ascii="Times New Roman" w:hAnsi="Times New Roman"/>
          <w:sz w:val="24"/>
          <w:szCs w:val="24"/>
          <w:lang w:val="sr-Cyrl-CS"/>
        </w:rPr>
      </w:pPr>
      <w:r w:rsidRPr="00B77721">
        <w:rPr>
          <w:rFonts w:ascii="Times New Roman" w:hAnsi="Times New Roman"/>
          <w:sz w:val="24"/>
          <w:szCs w:val="24"/>
          <w:lang w:val="sr-Cyrl-CS"/>
        </w:rPr>
        <w:t>ЧЛАН 1</w:t>
      </w:r>
      <w:r w:rsidR="000F3DF1" w:rsidRPr="00B77721">
        <w:rPr>
          <w:rFonts w:ascii="Times New Roman" w:hAnsi="Times New Roman"/>
          <w:sz w:val="24"/>
          <w:szCs w:val="24"/>
          <w:lang w:val="sr-Cyrl-CS"/>
        </w:rPr>
        <w:t>2</w:t>
      </w:r>
      <w:r w:rsidRPr="00B77721">
        <w:rPr>
          <w:rFonts w:ascii="Times New Roman" w:hAnsi="Times New Roman"/>
          <w:sz w:val="24"/>
          <w:szCs w:val="24"/>
          <w:lang w:val="sr-Cyrl-CS"/>
        </w:rPr>
        <w:t>.</w:t>
      </w:r>
    </w:p>
    <w:p w:rsidR="00ED6CBA" w:rsidRPr="00B77721" w:rsidRDefault="00ED6CBA" w:rsidP="00ED6CBA">
      <w:pPr>
        <w:spacing w:after="0" w:line="240" w:lineRule="atLeast"/>
        <w:jc w:val="both"/>
        <w:rPr>
          <w:rFonts w:ascii="Times New Roman" w:eastAsia="Times New Roman" w:hAnsi="Times New Roman"/>
          <w:sz w:val="24"/>
          <w:szCs w:val="24"/>
          <w:lang w:val="sr-Cyrl-CS"/>
        </w:rPr>
      </w:pPr>
      <w:r w:rsidRPr="00B77721">
        <w:rPr>
          <w:rFonts w:ascii="Times New Roman" w:hAnsi="Times New Roman"/>
          <w:sz w:val="24"/>
          <w:szCs w:val="24"/>
          <w:lang w:val="sr-Cyrl-CS"/>
        </w:rPr>
        <w:tab/>
      </w:r>
      <w:r w:rsidRPr="00B77721">
        <w:rPr>
          <w:rFonts w:ascii="Times New Roman" w:eastAsia="Times New Roman" w:hAnsi="Times New Roman"/>
          <w:sz w:val="24"/>
          <w:szCs w:val="24"/>
          <w:lang w:val="sr-Cyrl-CS"/>
        </w:rPr>
        <w:t xml:space="preserve">У ЗАКОНУ О ИЗМЕНАМА И ДОПУНАМА ЗАКОНА О ПОРЕЗУ НА ДОДАТУ ВРЕДНОСТ („СЛУЖБЕНИ </w:t>
      </w:r>
      <w:r w:rsidR="00732DEC" w:rsidRPr="00B77721">
        <w:rPr>
          <w:rFonts w:ascii="Times New Roman" w:eastAsia="Times New Roman" w:hAnsi="Times New Roman"/>
          <w:sz w:val="24"/>
          <w:szCs w:val="24"/>
          <w:lang w:val="sr-Cyrl-CS"/>
        </w:rPr>
        <w:t>ГЛАСНИК РСˮ, БР.</w:t>
      </w:r>
      <w:r w:rsidRPr="00B77721">
        <w:rPr>
          <w:rFonts w:ascii="Times New Roman" w:eastAsia="Times New Roman" w:hAnsi="Times New Roman"/>
          <w:sz w:val="24"/>
          <w:szCs w:val="24"/>
          <w:lang w:val="sr-Cyrl-CS"/>
        </w:rPr>
        <w:t xml:space="preserve"> 83/15</w:t>
      </w:r>
      <w:r w:rsidR="00732DEC" w:rsidRPr="00B77721">
        <w:rPr>
          <w:rFonts w:ascii="Times New Roman" w:eastAsia="Times New Roman" w:hAnsi="Times New Roman"/>
          <w:sz w:val="24"/>
          <w:szCs w:val="24"/>
          <w:lang w:val="sr-Cyrl-CS"/>
        </w:rPr>
        <w:t xml:space="preserve"> И 108/16</w:t>
      </w:r>
      <w:r w:rsidRPr="00B77721">
        <w:rPr>
          <w:rFonts w:ascii="Times New Roman" w:eastAsia="Times New Roman" w:hAnsi="Times New Roman"/>
          <w:sz w:val="24"/>
          <w:szCs w:val="24"/>
          <w:lang w:val="sr-Cyrl-CS"/>
        </w:rPr>
        <w:t>), У ЧЛАНУ 38. РЕЧИ: „1. ЈАНУАРА 2018. ГОДИНЕˮ ЗАМЕЊУЈУ СЕ РЕЧИМА: „1. ЈУЛА 2018. ГОДИНЕˮ.</w:t>
      </w:r>
    </w:p>
    <w:p w:rsidR="00ED6CBA" w:rsidRPr="00B77721" w:rsidRDefault="00ED6CBA" w:rsidP="00ED6CBA">
      <w:pPr>
        <w:spacing w:after="0" w:line="240" w:lineRule="atLeast"/>
        <w:jc w:val="both"/>
        <w:rPr>
          <w:rFonts w:ascii="Times New Roman" w:hAnsi="Times New Roman"/>
          <w:sz w:val="18"/>
          <w:szCs w:val="18"/>
          <w:lang w:val="sr-Cyrl-CS"/>
        </w:rPr>
      </w:pPr>
    </w:p>
    <w:p w:rsidR="000F3DF1" w:rsidRPr="00B77721" w:rsidRDefault="00ED6CBA" w:rsidP="001937C5">
      <w:pPr>
        <w:spacing w:after="0" w:line="240" w:lineRule="atLeast"/>
        <w:jc w:val="center"/>
        <w:rPr>
          <w:rFonts w:ascii="Times New Roman" w:eastAsia="Times New Roman" w:hAnsi="Times New Roman"/>
          <w:sz w:val="24"/>
          <w:szCs w:val="24"/>
          <w:lang w:val="sr-Cyrl-CS"/>
        </w:rPr>
      </w:pPr>
      <w:r w:rsidRPr="00B77721">
        <w:rPr>
          <w:rFonts w:ascii="Times New Roman" w:hAnsi="Times New Roman"/>
          <w:sz w:val="24"/>
          <w:szCs w:val="24"/>
          <w:lang w:val="sr-Cyrl-CS"/>
        </w:rPr>
        <w:t>ЧЛАН 1</w:t>
      </w:r>
      <w:r w:rsidR="000F3DF1" w:rsidRPr="00B77721">
        <w:rPr>
          <w:rFonts w:ascii="Times New Roman" w:hAnsi="Times New Roman"/>
          <w:sz w:val="24"/>
          <w:szCs w:val="24"/>
          <w:lang w:val="sr-Cyrl-CS"/>
        </w:rPr>
        <w:t>3</w:t>
      </w:r>
      <w:r w:rsidRPr="00B77721">
        <w:rPr>
          <w:rFonts w:ascii="Times New Roman" w:hAnsi="Times New Roman"/>
          <w:sz w:val="24"/>
          <w:szCs w:val="24"/>
          <w:lang w:val="sr-Cyrl-CS"/>
        </w:rPr>
        <w:t>.</w:t>
      </w:r>
    </w:p>
    <w:p w:rsidR="000F3DF1" w:rsidRPr="00B77721" w:rsidRDefault="000F3DF1" w:rsidP="000F3DF1">
      <w:pPr>
        <w:spacing w:after="0" w:line="240" w:lineRule="atLeast"/>
        <w:jc w:val="both"/>
        <w:rPr>
          <w:rFonts w:ascii="Times New Roman" w:eastAsia="Times New Roman" w:hAnsi="Times New Roman"/>
          <w:sz w:val="24"/>
          <w:szCs w:val="24"/>
          <w:lang w:val="sr-Cyrl-CS"/>
        </w:rPr>
      </w:pPr>
      <w:r w:rsidRPr="00B77721">
        <w:rPr>
          <w:rFonts w:ascii="Times New Roman" w:eastAsia="Times New Roman" w:hAnsi="Times New Roman"/>
          <w:sz w:val="24"/>
          <w:szCs w:val="24"/>
          <w:lang w:val="sr-Cyrl-CS"/>
        </w:rPr>
        <w:tab/>
      </w:r>
      <w:r w:rsidR="001937C5" w:rsidRPr="00B77721">
        <w:rPr>
          <w:rFonts w:ascii="Times New Roman" w:eastAsia="Times New Roman" w:hAnsi="Times New Roman"/>
          <w:sz w:val="24"/>
          <w:szCs w:val="24"/>
          <w:lang w:val="sr-Cyrl-CS"/>
        </w:rPr>
        <w:t>ОДРЕДБЕ ЧЛАНА 6. ОВОГ ЗАКОНА ПРИМЕЊИВАЋЕ СЕ ОД 1. АПРИЛА 2018. ГОДИНЕ, ОСИМ ОДРЕДБЕ КОЈА САДРЖИ ОВЛАШЋЕЊЕ ЗА ДОНОШЕЊЕ ПОДЗАКОНСКОГ АКТА, КОЈА ЋЕ СЕ ПРИМЕЊИВАТИ ОД ДАНА СТУПАЊА НА СНАГУ ОВОГ ЗАКОНА.</w:t>
      </w:r>
    </w:p>
    <w:p w:rsidR="000F3DF1" w:rsidRPr="00B77721" w:rsidRDefault="000F3DF1" w:rsidP="000F3DF1">
      <w:pPr>
        <w:spacing w:after="0" w:line="240" w:lineRule="atLeast"/>
        <w:jc w:val="both"/>
        <w:rPr>
          <w:rFonts w:ascii="Times New Roman" w:eastAsia="Times New Roman" w:hAnsi="Times New Roman"/>
          <w:sz w:val="24"/>
          <w:szCs w:val="24"/>
          <w:lang w:val="sr-Cyrl-CS"/>
        </w:rPr>
      </w:pPr>
    </w:p>
    <w:p w:rsidR="000F3DF1" w:rsidRPr="00B77721" w:rsidRDefault="001937C5" w:rsidP="000F3DF1">
      <w:pPr>
        <w:spacing w:after="0" w:line="240" w:lineRule="atLeast"/>
        <w:jc w:val="center"/>
        <w:rPr>
          <w:rFonts w:ascii="Times New Roman" w:eastAsia="Times New Roman" w:hAnsi="Times New Roman"/>
          <w:sz w:val="24"/>
          <w:szCs w:val="24"/>
          <w:lang w:val="sr-Cyrl-CS"/>
        </w:rPr>
      </w:pPr>
      <w:r w:rsidRPr="00B77721">
        <w:rPr>
          <w:rFonts w:ascii="Times New Roman" w:eastAsia="Times New Roman" w:hAnsi="Times New Roman"/>
          <w:sz w:val="24"/>
          <w:szCs w:val="24"/>
          <w:lang w:val="sr-Cyrl-CS"/>
        </w:rPr>
        <w:t>ЧЛАН 14.</w:t>
      </w:r>
    </w:p>
    <w:p w:rsidR="000F3DF1" w:rsidRPr="00B77721" w:rsidRDefault="001937C5" w:rsidP="000F3DF1">
      <w:pPr>
        <w:spacing w:after="0" w:line="240" w:lineRule="atLeast"/>
        <w:jc w:val="both"/>
        <w:rPr>
          <w:rFonts w:ascii="Times New Roman" w:eastAsia="Times New Roman" w:hAnsi="Times New Roman"/>
          <w:sz w:val="24"/>
          <w:szCs w:val="24"/>
          <w:lang w:val="sr-Cyrl-CS"/>
        </w:rPr>
      </w:pPr>
      <w:r w:rsidRPr="00B77721">
        <w:rPr>
          <w:rFonts w:ascii="Times New Roman" w:hAnsi="Times New Roman"/>
          <w:sz w:val="24"/>
          <w:szCs w:val="24"/>
          <w:lang w:val="sr-Cyrl-CS"/>
        </w:rPr>
        <w:tab/>
        <w:t xml:space="preserve">ОДРЕДБЕ ЧЛ. 2. И 7. ОВОГ ЗАКОНА ПРИМЕЊИВАЋЕ СЕ ОД 1. ЈАНУАРА 2019. ГОДИНЕ, ОСИМ ОДРЕДБЕ ЧЛАНА 2. ОВОГ ЗАКОНА КОЈА САДРЖИ ОВЛАШЋЕЊЕ ЗА ДОНОШЕЊЕ ПОДЗАКОНСКОГ АКТА, </w:t>
      </w:r>
      <w:r w:rsidRPr="00B77721">
        <w:rPr>
          <w:rFonts w:ascii="Times New Roman" w:eastAsia="Times New Roman" w:hAnsi="Times New Roman"/>
          <w:sz w:val="24"/>
          <w:szCs w:val="24"/>
          <w:lang w:val="sr-Cyrl-CS"/>
        </w:rPr>
        <w:t>КОЈА ЋЕ СЕ ПРИМЕЊИВАТИ ОД ДАНА СТУПАЊА НА СНАГУ ОВОГ ЗАКОНА.</w:t>
      </w:r>
    </w:p>
    <w:p w:rsidR="000F3DF1" w:rsidRPr="00B77721" w:rsidRDefault="000F3DF1" w:rsidP="000F3DF1">
      <w:pPr>
        <w:spacing w:after="0" w:line="240" w:lineRule="atLeast"/>
        <w:jc w:val="center"/>
        <w:rPr>
          <w:rFonts w:ascii="Times New Roman" w:eastAsia="Times New Roman" w:hAnsi="Times New Roman"/>
          <w:sz w:val="24"/>
          <w:szCs w:val="24"/>
          <w:lang w:val="sr-Cyrl-CS"/>
        </w:rPr>
      </w:pPr>
    </w:p>
    <w:p w:rsidR="000F3DF1" w:rsidRPr="00B77721" w:rsidRDefault="001937C5" w:rsidP="000F3DF1">
      <w:pPr>
        <w:spacing w:after="0" w:line="240" w:lineRule="atLeast"/>
        <w:jc w:val="center"/>
        <w:rPr>
          <w:rFonts w:ascii="Times New Roman" w:hAnsi="Times New Roman"/>
          <w:sz w:val="24"/>
          <w:szCs w:val="24"/>
          <w:lang w:val="sr-Cyrl-CS"/>
        </w:rPr>
      </w:pPr>
      <w:r w:rsidRPr="00B77721">
        <w:rPr>
          <w:rFonts w:ascii="Times New Roman" w:hAnsi="Times New Roman"/>
          <w:sz w:val="24"/>
          <w:szCs w:val="24"/>
          <w:lang w:val="sr-Cyrl-CS"/>
        </w:rPr>
        <w:t>ЧЛАН 15.</w:t>
      </w:r>
    </w:p>
    <w:p w:rsidR="000F3DF1" w:rsidRPr="00B77721" w:rsidRDefault="001937C5" w:rsidP="000F3DF1">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ab/>
        <w:t>ОВАЈ ЗАКОН СТУПА НА СНАГУ 1. ЈАНУАРА 2018. ГОДИНЕ.</w:t>
      </w:r>
    </w:p>
    <w:p w:rsidR="00ED6CBA" w:rsidRPr="00B77721" w:rsidRDefault="00ED6CBA" w:rsidP="000F3DF1">
      <w:pPr>
        <w:spacing w:after="0" w:line="240" w:lineRule="atLeast"/>
        <w:jc w:val="both"/>
        <w:rPr>
          <w:rFonts w:ascii="Times New Roman" w:hAnsi="Times New Roman"/>
          <w:sz w:val="24"/>
          <w:szCs w:val="24"/>
          <w:lang w:val="sr-Cyrl-CS"/>
        </w:rPr>
      </w:pPr>
      <w:r w:rsidRPr="00B77721">
        <w:rPr>
          <w:rFonts w:ascii="Times New Roman" w:hAnsi="Times New Roman"/>
          <w:sz w:val="24"/>
          <w:szCs w:val="24"/>
          <w:lang w:val="sr-Cyrl-CS"/>
        </w:rPr>
        <w:t xml:space="preserve"> </w:t>
      </w:r>
    </w:p>
    <w:p w:rsidR="00ED6CBA" w:rsidRPr="00B77721" w:rsidRDefault="00ED6CBA" w:rsidP="00A600D9">
      <w:pPr>
        <w:spacing w:after="0" w:line="240" w:lineRule="auto"/>
        <w:jc w:val="center"/>
        <w:rPr>
          <w:rFonts w:ascii="Times New Roman" w:eastAsia="Times New Roman" w:hAnsi="Times New Roman"/>
          <w:bCs/>
          <w:sz w:val="24"/>
          <w:szCs w:val="24"/>
          <w:lang w:val="sr-Cyrl-CS"/>
        </w:rPr>
      </w:pPr>
    </w:p>
    <w:sectPr w:rsidR="00ED6CBA" w:rsidRPr="00B77721" w:rsidSect="00475846">
      <w:footerReference w:type="default" r:id="rId10"/>
      <w:pgSz w:w="12240" w:h="15840"/>
      <w:pgMar w:top="108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5C" w:rsidRDefault="00290D5C" w:rsidP="0026230D">
      <w:pPr>
        <w:spacing w:after="0" w:line="240" w:lineRule="auto"/>
      </w:pPr>
      <w:r>
        <w:separator/>
      </w:r>
    </w:p>
  </w:endnote>
  <w:endnote w:type="continuationSeparator" w:id="0">
    <w:p w:rsidR="00290D5C" w:rsidRDefault="00290D5C" w:rsidP="0026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9914"/>
      <w:docPartObj>
        <w:docPartGallery w:val="Page Numbers (Bottom of Page)"/>
        <w:docPartUnique/>
      </w:docPartObj>
    </w:sdtPr>
    <w:sdtEndPr/>
    <w:sdtContent>
      <w:p w:rsidR="00D04388" w:rsidRDefault="00133A84">
        <w:pPr>
          <w:pStyle w:val="Footer"/>
          <w:jc w:val="right"/>
        </w:pPr>
        <w:r>
          <w:fldChar w:fldCharType="begin"/>
        </w:r>
        <w:r>
          <w:instrText xml:space="preserve"> PAGE   \* MERGEFORMAT </w:instrText>
        </w:r>
        <w:r>
          <w:fldChar w:fldCharType="separate"/>
        </w:r>
        <w:r w:rsidR="00B77721">
          <w:rPr>
            <w:noProof/>
          </w:rPr>
          <w:t>19</w:t>
        </w:r>
        <w:r>
          <w:rPr>
            <w:noProof/>
          </w:rPr>
          <w:fldChar w:fldCharType="end"/>
        </w:r>
      </w:p>
    </w:sdtContent>
  </w:sdt>
  <w:p w:rsidR="00D04388" w:rsidRDefault="00D04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5C" w:rsidRDefault="00290D5C" w:rsidP="0026230D">
      <w:pPr>
        <w:spacing w:after="0" w:line="240" w:lineRule="auto"/>
      </w:pPr>
      <w:r>
        <w:separator/>
      </w:r>
    </w:p>
  </w:footnote>
  <w:footnote w:type="continuationSeparator" w:id="0">
    <w:p w:rsidR="00290D5C" w:rsidRDefault="00290D5C" w:rsidP="0026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2EA4"/>
    <w:multiLevelType w:val="hybridMultilevel"/>
    <w:tmpl w:val="F9862472"/>
    <w:lvl w:ilvl="0" w:tplc="A75E2DE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E0"/>
    <w:rsid w:val="0000732D"/>
    <w:rsid w:val="000073BF"/>
    <w:rsid w:val="00012243"/>
    <w:rsid w:val="000172F6"/>
    <w:rsid w:val="00017CB5"/>
    <w:rsid w:val="00020744"/>
    <w:rsid w:val="00023EE3"/>
    <w:rsid w:val="000243ED"/>
    <w:rsid w:val="00024B0F"/>
    <w:rsid w:val="00024DE2"/>
    <w:rsid w:val="0002520B"/>
    <w:rsid w:val="0003084B"/>
    <w:rsid w:val="00036A77"/>
    <w:rsid w:val="00042210"/>
    <w:rsid w:val="00045CDA"/>
    <w:rsid w:val="0004742E"/>
    <w:rsid w:val="0005346A"/>
    <w:rsid w:val="000537E0"/>
    <w:rsid w:val="00054FDF"/>
    <w:rsid w:val="00055B98"/>
    <w:rsid w:val="000603C4"/>
    <w:rsid w:val="000609D7"/>
    <w:rsid w:val="00061C15"/>
    <w:rsid w:val="00063A82"/>
    <w:rsid w:val="00067A6B"/>
    <w:rsid w:val="00070A72"/>
    <w:rsid w:val="00070C6E"/>
    <w:rsid w:val="0007253E"/>
    <w:rsid w:val="000744A1"/>
    <w:rsid w:val="00074523"/>
    <w:rsid w:val="000805FB"/>
    <w:rsid w:val="00082214"/>
    <w:rsid w:val="00087655"/>
    <w:rsid w:val="00090635"/>
    <w:rsid w:val="000914B9"/>
    <w:rsid w:val="000926D9"/>
    <w:rsid w:val="000A20D6"/>
    <w:rsid w:val="000A558F"/>
    <w:rsid w:val="000A6D3F"/>
    <w:rsid w:val="000B0FF3"/>
    <w:rsid w:val="000B217D"/>
    <w:rsid w:val="000B48A1"/>
    <w:rsid w:val="000C2CFF"/>
    <w:rsid w:val="000C33EF"/>
    <w:rsid w:val="000C3ED3"/>
    <w:rsid w:val="000D276A"/>
    <w:rsid w:val="000D7A15"/>
    <w:rsid w:val="000E1FA0"/>
    <w:rsid w:val="000E2CC7"/>
    <w:rsid w:val="000E6A08"/>
    <w:rsid w:val="000E6C3E"/>
    <w:rsid w:val="000F2EEA"/>
    <w:rsid w:val="000F3DF1"/>
    <w:rsid w:val="00100817"/>
    <w:rsid w:val="001043B7"/>
    <w:rsid w:val="00114456"/>
    <w:rsid w:val="00114679"/>
    <w:rsid w:val="00115431"/>
    <w:rsid w:val="001221B1"/>
    <w:rsid w:val="001222C4"/>
    <w:rsid w:val="0012465B"/>
    <w:rsid w:val="00131EE5"/>
    <w:rsid w:val="00133A84"/>
    <w:rsid w:val="00137A58"/>
    <w:rsid w:val="001404C8"/>
    <w:rsid w:val="00143A65"/>
    <w:rsid w:val="00150193"/>
    <w:rsid w:val="00150AE9"/>
    <w:rsid w:val="00153A12"/>
    <w:rsid w:val="001551CC"/>
    <w:rsid w:val="00161564"/>
    <w:rsid w:val="00161BD0"/>
    <w:rsid w:val="001708D8"/>
    <w:rsid w:val="0017263A"/>
    <w:rsid w:val="00173573"/>
    <w:rsid w:val="00173D2A"/>
    <w:rsid w:val="00174D79"/>
    <w:rsid w:val="00183413"/>
    <w:rsid w:val="00187613"/>
    <w:rsid w:val="001937C5"/>
    <w:rsid w:val="00195E80"/>
    <w:rsid w:val="00196685"/>
    <w:rsid w:val="001A1337"/>
    <w:rsid w:val="001A698A"/>
    <w:rsid w:val="001B0FD0"/>
    <w:rsid w:val="001B1A8F"/>
    <w:rsid w:val="001B2BC0"/>
    <w:rsid w:val="001B7DE0"/>
    <w:rsid w:val="001C10A9"/>
    <w:rsid w:val="001C1DA6"/>
    <w:rsid w:val="001C30F8"/>
    <w:rsid w:val="001D2AA4"/>
    <w:rsid w:val="001D30E4"/>
    <w:rsid w:val="001D4017"/>
    <w:rsid w:val="001E13B4"/>
    <w:rsid w:val="001E1866"/>
    <w:rsid w:val="001E2BC4"/>
    <w:rsid w:val="001F1462"/>
    <w:rsid w:val="001F64BD"/>
    <w:rsid w:val="002009F9"/>
    <w:rsid w:val="00201E18"/>
    <w:rsid w:val="00205E07"/>
    <w:rsid w:val="00206AE2"/>
    <w:rsid w:val="00207284"/>
    <w:rsid w:val="00212661"/>
    <w:rsid w:val="0021286B"/>
    <w:rsid w:val="00214FEF"/>
    <w:rsid w:val="0021662A"/>
    <w:rsid w:val="00217D67"/>
    <w:rsid w:val="002225AD"/>
    <w:rsid w:val="00230767"/>
    <w:rsid w:val="00232E98"/>
    <w:rsid w:val="0023476F"/>
    <w:rsid w:val="002348CB"/>
    <w:rsid w:val="0023497D"/>
    <w:rsid w:val="002362A3"/>
    <w:rsid w:val="00236F18"/>
    <w:rsid w:val="002379EF"/>
    <w:rsid w:val="00240E5A"/>
    <w:rsid w:val="00241E4C"/>
    <w:rsid w:val="002479AD"/>
    <w:rsid w:val="00250DA3"/>
    <w:rsid w:val="00252D20"/>
    <w:rsid w:val="00252D99"/>
    <w:rsid w:val="00254279"/>
    <w:rsid w:val="002603C2"/>
    <w:rsid w:val="00261EBE"/>
    <w:rsid w:val="0026230D"/>
    <w:rsid w:val="0026334A"/>
    <w:rsid w:val="00265CD7"/>
    <w:rsid w:val="00267F80"/>
    <w:rsid w:val="002709B4"/>
    <w:rsid w:val="00272AAD"/>
    <w:rsid w:val="00273626"/>
    <w:rsid w:val="00274769"/>
    <w:rsid w:val="002748C5"/>
    <w:rsid w:val="00277073"/>
    <w:rsid w:val="00280535"/>
    <w:rsid w:val="00281515"/>
    <w:rsid w:val="00283429"/>
    <w:rsid w:val="00283FA3"/>
    <w:rsid w:val="00286308"/>
    <w:rsid w:val="00290D5C"/>
    <w:rsid w:val="00297635"/>
    <w:rsid w:val="002A2CA1"/>
    <w:rsid w:val="002B04F5"/>
    <w:rsid w:val="002B092E"/>
    <w:rsid w:val="002B376C"/>
    <w:rsid w:val="002B4798"/>
    <w:rsid w:val="002B519B"/>
    <w:rsid w:val="002C07B7"/>
    <w:rsid w:val="002C52EC"/>
    <w:rsid w:val="002C5779"/>
    <w:rsid w:val="002D3B35"/>
    <w:rsid w:val="002D409B"/>
    <w:rsid w:val="002D4769"/>
    <w:rsid w:val="002D4D81"/>
    <w:rsid w:val="002D7D91"/>
    <w:rsid w:val="002E1741"/>
    <w:rsid w:val="002E1F75"/>
    <w:rsid w:val="002E44DE"/>
    <w:rsid w:val="002E5367"/>
    <w:rsid w:val="002E5560"/>
    <w:rsid w:val="002F2123"/>
    <w:rsid w:val="002F4642"/>
    <w:rsid w:val="002F4D94"/>
    <w:rsid w:val="002F59D8"/>
    <w:rsid w:val="002F5CAB"/>
    <w:rsid w:val="0030384D"/>
    <w:rsid w:val="00303869"/>
    <w:rsid w:val="00306411"/>
    <w:rsid w:val="003104CA"/>
    <w:rsid w:val="00310544"/>
    <w:rsid w:val="00311526"/>
    <w:rsid w:val="00311E42"/>
    <w:rsid w:val="00312207"/>
    <w:rsid w:val="00322764"/>
    <w:rsid w:val="003256F7"/>
    <w:rsid w:val="00330287"/>
    <w:rsid w:val="003319E3"/>
    <w:rsid w:val="0033437B"/>
    <w:rsid w:val="003459DF"/>
    <w:rsid w:val="00347D8F"/>
    <w:rsid w:val="00352F3F"/>
    <w:rsid w:val="00353970"/>
    <w:rsid w:val="00357F26"/>
    <w:rsid w:val="00363759"/>
    <w:rsid w:val="003660D9"/>
    <w:rsid w:val="0037071C"/>
    <w:rsid w:val="00374841"/>
    <w:rsid w:val="00380199"/>
    <w:rsid w:val="0038105A"/>
    <w:rsid w:val="00381EC5"/>
    <w:rsid w:val="00383EC4"/>
    <w:rsid w:val="0038741C"/>
    <w:rsid w:val="00387FDA"/>
    <w:rsid w:val="00390CA6"/>
    <w:rsid w:val="00391589"/>
    <w:rsid w:val="00391672"/>
    <w:rsid w:val="00391EA3"/>
    <w:rsid w:val="00394BA1"/>
    <w:rsid w:val="003A0A98"/>
    <w:rsid w:val="003A0CD0"/>
    <w:rsid w:val="003A17D7"/>
    <w:rsid w:val="003A29A3"/>
    <w:rsid w:val="003A3209"/>
    <w:rsid w:val="003A366A"/>
    <w:rsid w:val="003A400B"/>
    <w:rsid w:val="003A52B6"/>
    <w:rsid w:val="003B0A52"/>
    <w:rsid w:val="003B1098"/>
    <w:rsid w:val="003B1243"/>
    <w:rsid w:val="003B22EC"/>
    <w:rsid w:val="003B2562"/>
    <w:rsid w:val="003B64DA"/>
    <w:rsid w:val="003C537C"/>
    <w:rsid w:val="003D0BFF"/>
    <w:rsid w:val="003D66CB"/>
    <w:rsid w:val="003E50FC"/>
    <w:rsid w:val="003E6CCC"/>
    <w:rsid w:val="003F12E2"/>
    <w:rsid w:val="003F24DE"/>
    <w:rsid w:val="004000FB"/>
    <w:rsid w:val="004015E3"/>
    <w:rsid w:val="00401AA1"/>
    <w:rsid w:val="0040313C"/>
    <w:rsid w:val="00410120"/>
    <w:rsid w:val="004102F6"/>
    <w:rsid w:val="0041060F"/>
    <w:rsid w:val="00410D70"/>
    <w:rsid w:val="004140D0"/>
    <w:rsid w:val="004154AB"/>
    <w:rsid w:val="00415787"/>
    <w:rsid w:val="0042525A"/>
    <w:rsid w:val="00425444"/>
    <w:rsid w:val="004304A6"/>
    <w:rsid w:val="00430AE5"/>
    <w:rsid w:val="00430FF7"/>
    <w:rsid w:val="004333DD"/>
    <w:rsid w:val="004346A1"/>
    <w:rsid w:val="00434FE4"/>
    <w:rsid w:val="00441495"/>
    <w:rsid w:val="004456EC"/>
    <w:rsid w:val="00445B8C"/>
    <w:rsid w:val="00447103"/>
    <w:rsid w:val="0045386A"/>
    <w:rsid w:val="00457CE2"/>
    <w:rsid w:val="00461462"/>
    <w:rsid w:val="0046183C"/>
    <w:rsid w:val="00463500"/>
    <w:rsid w:val="00465111"/>
    <w:rsid w:val="00472AAE"/>
    <w:rsid w:val="00475846"/>
    <w:rsid w:val="004772B0"/>
    <w:rsid w:val="00477829"/>
    <w:rsid w:val="004858DE"/>
    <w:rsid w:val="0048598A"/>
    <w:rsid w:val="00487829"/>
    <w:rsid w:val="0049096F"/>
    <w:rsid w:val="00491937"/>
    <w:rsid w:val="004947F3"/>
    <w:rsid w:val="00496762"/>
    <w:rsid w:val="004973B6"/>
    <w:rsid w:val="00497661"/>
    <w:rsid w:val="004A05F9"/>
    <w:rsid w:val="004A3412"/>
    <w:rsid w:val="004A34F4"/>
    <w:rsid w:val="004B3288"/>
    <w:rsid w:val="004C0019"/>
    <w:rsid w:val="004C18FE"/>
    <w:rsid w:val="004C2FB3"/>
    <w:rsid w:val="004C453A"/>
    <w:rsid w:val="004D6378"/>
    <w:rsid w:val="004E3727"/>
    <w:rsid w:val="004E54A7"/>
    <w:rsid w:val="004F0211"/>
    <w:rsid w:val="004F2639"/>
    <w:rsid w:val="004F2DA3"/>
    <w:rsid w:val="00502284"/>
    <w:rsid w:val="005060E2"/>
    <w:rsid w:val="005065C1"/>
    <w:rsid w:val="00506C68"/>
    <w:rsid w:val="005072B6"/>
    <w:rsid w:val="00507812"/>
    <w:rsid w:val="0051017E"/>
    <w:rsid w:val="005105FF"/>
    <w:rsid w:val="00510E7B"/>
    <w:rsid w:val="005169E0"/>
    <w:rsid w:val="00517698"/>
    <w:rsid w:val="005203DF"/>
    <w:rsid w:val="00533A05"/>
    <w:rsid w:val="00534EA7"/>
    <w:rsid w:val="00536658"/>
    <w:rsid w:val="00537C69"/>
    <w:rsid w:val="00542800"/>
    <w:rsid w:val="00542E90"/>
    <w:rsid w:val="00543431"/>
    <w:rsid w:val="00543F50"/>
    <w:rsid w:val="00546D40"/>
    <w:rsid w:val="005470B2"/>
    <w:rsid w:val="005474F1"/>
    <w:rsid w:val="005500DE"/>
    <w:rsid w:val="00551B9D"/>
    <w:rsid w:val="00551EB3"/>
    <w:rsid w:val="005530B9"/>
    <w:rsid w:val="0055765C"/>
    <w:rsid w:val="00563F0C"/>
    <w:rsid w:val="00566009"/>
    <w:rsid w:val="0056655F"/>
    <w:rsid w:val="00566DE7"/>
    <w:rsid w:val="00567FC0"/>
    <w:rsid w:val="00570080"/>
    <w:rsid w:val="005713E3"/>
    <w:rsid w:val="005758B8"/>
    <w:rsid w:val="00576B00"/>
    <w:rsid w:val="0058401E"/>
    <w:rsid w:val="005868D9"/>
    <w:rsid w:val="00590EC0"/>
    <w:rsid w:val="00597B7D"/>
    <w:rsid w:val="005A4293"/>
    <w:rsid w:val="005A52DA"/>
    <w:rsid w:val="005A7ED5"/>
    <w:rsid w:val="005B045E"/>
    <w:rsid w:val="005B1CE1"/>
    <w:rsid w:val="005B2A8A"/>
    <w:rsid w:val="005B52FE"/>
    <w:rsid w:val="005B59A9"/>
    <w:rsid w:val="005C022B"/>
    <w:rsid w:val="005C28D7"/>
    <w:rsid w:val="005D1DC7"/>
    <w:rsid w:val="005D35FA"/>
    <w:rsid w:val="005D5092"/>
    <w:rsid w:val="005D58F2"/>
    <w:rsid w:val="005E2B18"/>
    <w:rsid w:val="005E314D"/>
    <w:rsid w:val="005E3D99"/>
    <w:rsid w:val="005E54ED"/>
    <w:rsid w:val="005E71E9"/>
    <w:rsid w:val="005F412C"/>
    <w:rsid w:val="005F4E2B"/>
    <w:rsid w:val="00600154"/>
    <w:rsid w:val="00600C40"/>
    <w:rsid w:val="0060255D"/>
    <w:rsid w:val="00602E36"/>
    <w:rsid w:val="0061476E"/>
    <w:rsid w:val="00614CE1"/>
    <w:rsid w:val="006164B1"/>
    <w:rsid w:val="00621C1C"/>
    <w:rsid w:val="00635DC4"/>
    <w:rsid w:val="006367F9"/>
    <w:rsid w:val="00641454"/>
    <w:rsid w:val="006450CE"/>
    <w:rsid w:val="00645E8F"/>
    <w:rsid w:val="00646F93"/>
    <w:rsid w:val="00650787"/>
    <w:rsid w:val="006527EC"/>
    <w:rsid w:val="00655877"/>
    <w:rsid w:val="00655FE6"/>
    <w:rsid w:val="00657ECC"/>
    <w:rsid w:val="00661728"/>
    <w:rsid w:val="00663369"/>
    <w:rsid w:val="00663A72"/>
    <w:rsid w:val="00664607"/>
    <w:rsid w:val="00664654"/>
    <w:rsid w:val="0066499F"/>
    <w:rsid w:val="00664ABA"/>
    <w:rsid w:val="00664CA9"/>
    <w:rsid w:val="00664CC7"/>
    <w:rsid w:val="00667CD6"/>
    <w:rsid w:val="006778F9"/>
    <w:rsid w:val="00681C42"/>
    <w:rsid w:val="006826D0"/>
    <w:rsid w:val="006840CE"/>
    <w:rsid w:val="00690765"/>
    <w:rsid w:val="00690964"/>
    <w:rsid w:val="00690FE9"/>
    <w:rsid w:val="00695CF8"/>
    <w:rsid w:val="00696641"/>
    <w:rsid w:val="00696877"/>
    <w:rsid w:val="006A0C73"/>
    <w:rsid w:val="006A27B9"/>
    <w:rsid w:val="006A4038"/>
    <w:rsid w:val="006A50A4"/>
    <w:rsid w:val="006A518D"/>
    <w:rsid w:val="006A69DB"/>
    <w:rsid w:val="006A6AD2"/>
    <w:rsid w:val="006B0702"/>
    <w:rsid w:val="006B1E28"/>
    <w:rsid w:val="006C2A68"/>
    <w:rsid w:val="006C2CD9"/>
    <w:rsid w:val="006C3E12"/>
    <w:rsid w:val="006C5B14"/>
    <w:rsid w:val="006C753E"/>
    <w:rsid w:val="006C7716"/>
    <w:rsid w:val="006D1CA5"/>
    <w:rsid w:val="006D258F"/>
    <w:rsid w:val="006D6969"/>
    <w:rsid w:val="006E7C13"/>
    <w:rsid w:val="006F1227"/>
    <w:rsid w:val="006F6BF1"/>
    <w:rsid w:val="00700931"/>
    <w:rsid w:val="00700CF2"/>
    <w:rsid w:val="00705808"/>
    <w:rsid w:val="00705D4C"/>
    <w:rsid w:val="00706E0A"/>
    <w:rsid w:val="00711121"/>
    <w:rsid w:val="00714592"/>
    <w:rsid w:val="00714AAC"/>
    <w:rsid w:val="00723249"/>
    <w:rsid w:val="00727B22"/>
    <w:rsid w:val="00727D6A"/>
    <w:rsid w:val="00732DEC"/>
    <w:rsid w:val="00733934"/>
    <w:rsid w:val="007344F8"/>
    <w:rsid w:val="007401DF"/>
    <w:rsid w:val="00742CEC"/>
    <w:rsid w:val="00744A98"/>
    <w:rsid w:val="007450C5"/>
    <w:rsid w:val="00746387"/>
    <w:rsid w:val="00752DE6"/>
    <w:rsid w:val="0075609B"/>
    <w:rsid w:val="0075684F"/>
    <w:rsid w:val="0076106D"/>
    <w:rsid w:val="00766725"/>
    <w:rsid w:val="00767F64"/>
    <w:rsid w:val="007707C7"/>
    <w:rsid w:val="00770E0D"/>
    <w:rsid w:val="007737C6"/>
    <w:rsid w:val="007746DF"/>
    <w:rsid w:val="00775468"/>
    <w:rsid w:val="007764E3"/>
    <w:rsid w:val="00776C45"/>
    <w:rsid w:val="0078295B"/>
    <w:rsid w:val="00792F36"/>
    <w:rsid w:val="0079480E"/>
    <w:rsid w:val="007A2BA5"/>
    <w:rsid w:val="007A3A96"/>
    <w:rsid w:val="007A6F1B"/>
    <w:rsid w:val="007A76AD"/>
    <w:rsid w:val="007B0582"/>
    <w:rsid w:val="007C54B8"/>
    <w:rsid w:val="007C639A"/>
    <w:rsid w:val="007D03E6"/>
    <w:rsid w:val="007D296F"/>
    <w:rsid w:val="007D5927"/>
    <w:rsid w:val="007E047C"/>
    <w:rsid w:val="007E09FD"/>
    <w:rsid w:val="007E187F"/>
    <w:rsid w:val="007E58EA"/>
    <w:rsid w:val="007E6BE1"/>
    <w:rsid w:val="007E72C3"/>
    <w:rsid w:val="007F4E85"/>
    <w:rsid w:val="007F6DD2"/>
    <w:rsid w:val="007F7E9B"/>
    <w:rsid w:val="0080071B"/>
    <w:rsid w:val="00803590"/>
    <w:rsid w:val="00805447"/>
    <w:rsid w:val="0081500D"/>
    <w:rsid w:val="00817B4A"/>
    <w:rsid w:val="00820712"/>
    <w:rsid w:val="00826309"/>
    <w:rsid w:val="0083080F"/>
    <w:rsid w:val="00834F3C"/>
    <w:rsid w:val="0084025D"/>
    <w:rsid w:val="00840760"/>
    <w:rsid w:val="008471B6"/>
    <w:rsid w:val="008547A3"/>
    <w:rsid w:val="00855CCE"/>
    <w:rsid w:val="00855F4C"/>
    <w:rsid w:val="008651F8"/>
    <w:rsid w:val="008673E2"/>
    <w:rsid w:val="008675EA"/>
    <w:rsid w:val="0087178A"/>
    <w:rsid w:val="00872B17"/>
    <w:rsid w:val="00876945"/>
    <w:rsid w:val="008803FF"/>
    <w:rsid w:val="008818D2"/>
    <w:rsid w:val="008838D3"/>
    <w:rsid w:val="0088610B"/>
    <w:rsid w:val="0089031E"/>
    <w:rsid w:val="00897120"/>
    <w:rsid w:val="008A030C"/>
    <w:rsid w:val="008A0B53"/>
    <w:rsid w:val="008A31C6"/>
    <w:rsid w:val="008A437C"/>
    <w:rsid w:val="008A48BC"/>
    <w:rsid w:val="008A5BF1"/>
    <w:rsid w:val="008A6C88"/>
    <w:rsid w:val="008B1BD8"/>
    <w:rsid w:val="008B4B83"/>
    <w:rsid w:val="008B5B54"/>
    <w:rsid w:val="008C57ED"/>
    <w:rsid w:val="008C7F6A"/>
    <w:rsid w:val="008D3A7E"/>
    <w:rsid w:val="008D4E23"/>
    <w:rsid w:val="008E11C2"/>
    <w:rsid w:val="008E35AE"/>
    <w:rsid w:val="008E4E86"/>
    <w:rsid w:val="008E7FBA"/>
    <w:rsid w:val="008F1842"/>
    <w:rsid w:val="008F29A1"/>
    <w:rsid w:val="008F4EF9"/>
    <w:rsid w:val="008F59C2"/>
    <w:rsid w:val="009012D4"/>
    <w:rsid w:val="00905B2D"/>
    <w:rsid w:val="00913A79"/>
    <w:rsid w:val="0091402B"/>
    <w:rsid w:val="00914264"/>
    <w:rsid w:val="00914472"/>
    <w:rsid w:val="00917074"/>
    <w:rsid w:val="009269CB"/>
    <w:rsid w:val="009269EB"/>
    <w:rsid w:val="009344A5"/>
    <w:rsid w:val="00935BB5"/>
    <w:rsid w:val="00942DF2"/>
    <w:rsid w:val="009456EB"/>
    <w:rsid w:val="009457F7"/>
    <w:rsid w:val="00951914"/>
    <w:rsid w:val="0095199D"/>
    <w:rsid w:val="00952297"/>
    <w:rsid w:val="00961101"/>
    <w:rsid w:val="009617B3"/>
    <w:rsid w:val="00965D75"/>
    <w:rsid w:val="0096646D"/>
    <w:rsid w:val="0097290C"/>
    <w:rsid w:val="0097356A"/>
    <w:rsid w:val="00974750"/>
    <w:rsid w:val="009807DE"/>
    <w:rsid w:val="009827B9"/>
    <w:rsid w:val="00984F9F"/>
    <w:rsid w:val="00992AE3"/>
    <w:rsid w:val="00994A21"/>
    <w:rsid w:val="009954F3"/>
    <w:rsid w:val="00996868"/>
    <w:rsid w:val="009A00C0"/>
    <w:rsid w:val="009A0155"/>
    <w:rsid w:val="009A0E19"/>
    <w:rsid w:val="009A2EAA"/>
    <w:rsid w:val="009A4200"/>
    <w:rsid w:val="009A46AB"/>
    <w:rsid w:val="009A6911"/>
    <w:rsid w:val="009B0396"/>
    <w:rsid w:val="009B26D5"/>
    <w:rsid w:val="009B4B3B"/>
    <w:rsid w:val="009B7844"/>
    <w:rsid w:val="009C2940"/>
    <w:rsid w:val="009C5464"/>
    <w:rsid w:val="009C737C"/>
    <w:rsid w:val="009D3B1C"/>
    <w:rsid w:val="009D585A"/>
    <w:rsid w:val="009E1977"/>
    <w:rsid w:val="009E204E"/>
    <w:rsid w:val="009F1C70"/>
    <w:rsid w:val="009F5AE1"/>
    <w:rsid w:val="009F5EAA"/>
    <w:rsid w:val="009F6133"/>
    <w:rsid w:val="009F74FC"/>
    <w:rsid w:val="009F7F9B"/>
    <w:rsid w:val="00A030C7"/>
    <w:rsid w:val="00A03C07"/>
    <w:rsid w:val="00A07758"/>
    <w:rsid w:val="00A11E89"/>
    <w:rsid w:val="00A14A55"/>
    <w:rsid w:val="00A15383"/>
    <w:rsid w:val="00A16256"/>
    <w:rsid w:val="00A17C59"/>
    <w:rsid w:val="00A204FB"/>
    <w:rsid w:val="00A25754"/>
    <w:rsid w:val="00A33490"/>
    <w:rsid w:val="00A421D9"/>
    <w:rsid w:val="00A45AA9"/>
    <w:rsid w:val="00A46FC1"/>
    <w:rsid w:val="00A50691"/>
    <w:rsid w:val="00A50DB9"/>
    <w:rsid w:val="00A54093"/>
    <w:rsid w:val="00A600D9"/>
    <w:rsid w:val="00A60532"/>
    <w:rsid w:val="00A62939"/>
    <w:rsid w:val="00A62CFD"/>
    <w:rsid w:val="00A712D8"/>
    <w:rsid w:val="00A713C7"/>
    <w:rsid w:val="00A85376"/>
    <w:rsid w:val="00A85414"/>
    <w:rsid w:val="00A9092C"/>
    <w:rsid w:val="00AB0A90"/>
    <w:rsid w:val="00AB5572"/>
    <w:rsid w:val="00AC22F1"/>
    <w:rsid w:val="00AC7B39"/>
    <w:rsid w:val="00AD22D3"/>
    <w:rsid w:val="00AD697A"/>
    <w:rsid w:val="00AD7482"/>
    <w:rsid w:val="00AE2791"/>
    <w:rsid w:val="00AE4F63"/>
    <w:rsid w:val="00AE52A4"/>
    <w:rsid w:val="00AF1F71"/>
    <w:rsid w:val="00B00FB0"/>
    <w:rsid w:val="00B021C2"/>
    <w:rsid w:val="00B028DC"/>
    <w:rsid w:val="00B035C1"/>
    <w:rsid w:val="00B04BE0"/>
    <w:rsid w:val="00B05842"/>
    <w:rsid w:val="00B05C50"/>
    <w:rsid w:val="00B11389"/>
    <w:rsid w:val="00B14656"/>
    <w:rsid w:val="00B30A32"/>
    <w:rsid w:val="00B32EF1"/>
    <w:rsid w:val="00B33FFE"/>
    <w:rsid w:val="00B34ACF"/>
    <w:rsid w:val="00B36595"/>
    <w:rsid w:val="00B433DA"/>
    <w:rsid w:val="00B47E58"/>
    <w:rsid w:val="00B51912"/>
    <w:rsid w:val="00B5236E"/>
    <w:rsid w:val="00B5660D"/>
    <w:rsid w:val="00B574D5"/>
    <w:rsid w:val="00B620EE"/>
    <w:rsid w:val="00B627E9"/>
    <w:rsid w:val="00B6405E"/>
    <w:rsid w:val="00B67481"/>
    <w:rsid w:val="00B76F91"/>
    <w:rsid w:val="00B7767F"/>
    <w:rsid w:val="00B77721"/>
    <w:rsid w:val="00B8665E"/>
    <w:rsid w:val="00B8714B"/>
    <w:rsid w:val="00B91744"/>
    <w:rsid w:val="00B94ADA"/>
    <w:rsid w:val="00B9737C"/>
    <w:rsid w:val="00BA1801"/>
    <w:rsid w:val="00BA4CF6"/>
    <w:rsid w:val="00BB5D66"/>
    <w:rsid w:val="00BC188F"/>
    <w:rsid w:val="00BC21F6"/>
    <w:rsid w:val="00BC45EF"/>
    <w:rsid w:val="00BC5BB9"/>
    <w:rsid w:val="00BC5C42"/>
    <w:rsid w:val="00BC725A"/>
    <w:rsid w:val="00BD2D18"/>
    <w:rsid w:val="00BD3F72"/>
    <w:rsid w:val="00BE08FB"/>
    <w:rsid w:val="00BE0A33"/>
    <w:rsid w:val="00BE206A"/>
    <w:rsid w:val="00BE45A7"/>
    <w:rsid w:val="00BE56A9"/>
    <w:rsid w:val="00BF0A03"/>
    <w:rsid w:val="00C00520"/>
    <w:rsid w:val="00C014CB"/>
    <w:rsid w:val="00C023C2"/>
    <w:rsid w:val="00C0503E"/>
    <w:rsid w:val="00C1466B"/>
    <w:rsid w:val="00C1625C"/>
    <w:rsid w:val="00C164E6"/>
    <w:rsid w:val="00C20428"/>
    <w:rsid w:val="00C20F73"/>
    <w:rsid w:val="00C24205"/>
    <w:rsid w:val="00C2450C"/>
    <w:rsid w:val="00C2454D"/>
    <w:rsid w:val="00C3140A"/>
    <w:rsid w:val="00C339C9"/>
    <w:rsid w:val="00C349AB"/>
    <w:rsid w:val="00C35A31"/>
    <w:rsid w:val="00C41F3E"/>
    <w:rsid w:val="00C43D80"/>
    <w:rsid w:val="00C45A74"/>
    <w:rsid w:val="00C53EFF"/>
    <w:rsid w:val="00C54B91"/>
    <w:rsid w:val="00C55D6D"/>
    <w:rsid w:val="00C60CC6"/>
    <w:rsid w:val="00C629CC"/>
    <w:rsid w:val="00C63AA0"/>
    <w:rsid w:val="00C67286"/>
    <w:rsid w:val="00C67AD2"/>
    <w:rsid w:val="00C73592"/>
    <w:rsid w:val="00C73B0C"/>
    <w:rsid w:val="00C743C9"/>
    <w:rsid w:val="00C76325"/>
    <w:rsid w:val="00C7654F"/>
    <w:rsid w:val="00C81BAA"/>
    <w:rsid w:val="00C82A41"/>
    <w:rsid w:val="00C84C45"/>
    <w:rsid w:val="00C86F4A"/>
    <w:rsid w:val="00C9172F"/>
    <w:rsid w:val="00C9197A"/>
    <w:rsid w:val="00C92193"/>
    <w:rsid w:val="00C94861"/>
    <w:rsid w:val="00C95792"/>
    <w:rsid w:val="00C96E88"/>
    <w:rsid w:val="00CA450A"/>
    <w:rsid w:val="00CA45FA"/>
    <w:rsid w:val="00CA4FF8"/>
    <w:rsid w:val="00CB034B"/>
    <w:rsid w:val="00CB24E4"/>
    <w:rsid w:val="00CC09ED"/>
    <w:rsid w:val="00CC0AB1"/>
    <w:rsid w:val="00CC12FE"/>
    <w:rsid w:val="00CC23B2"/>
    <w:rsid w:val="00CC45B0"/>
    <w:rsid w:val="00CC464A"/>
    <w:rsid w:val="00CC5AF6"/>
    <w:rsid w:val="00CC7C7D"/>
    <w:rsid w:val="00CD51CC"/>
    <w:rsid w:val="00CE00A9"/>
    <w:rsid w:val="00CE1CF4"/>
    <w:rsid w:val="00CE2A4A"/>
    <w:rsid w:val="00CE4946"/>
    <w:rsid w:val="00CF15A1"/>
    <w:rsid w:val="00CF1B05"/>
    <w:rsid w:val="00CF52BE"/>
    <w:rsid w:val="00CF5734"/>
    <w:rsid w:val="00D02401"/>
    <w:rsid w:val="00D04388"/>
    <w:rsid w:val="00D07E7E"/>
    <w:rsid w:val="00D1044A"/>
    <w:rsid w:val="00D10640"/>
    <w:rsid w:val="00D12591"/>
    <w:rsid w:val="00D2390A"/>
    <w:rsid w:val="00D23915"/>
    <w:rsid w:val="00D26589"/>
    <w:rsid w:val="00D35359"/>
    <w:rsid w:val="00D44F77"/>
    <w:rsid w:val="00D5296A"/>
    <w:rsid w:val="00D54470"/>
    <w:rsid w:val="00D54988"/>
    <w:rsid w:val="00D6200B"/>
    <w:rsid w:val="00D70A50"/>
    <w:rsid w:val="00D80A77"/>
    <w:rsid w:val="00D819C6"/>
    <w:rsid w:val="00D83B6B"/>
    <w:rsid w:val="00D8491F"/>
    <w:rsid w:val="00D91453"/>
    <w:rsid w:val="00D924AA"/>
    <w:rsid w:val="00D92F16"/>
    <w:rsid w:val="00D94EBE"/>
    <w:rsid w:val="00D95804"/>
    <w:rsid w:val="00D97F87"/>
    <w:rsid w:val="00DA352D"/>
    <w:rsid w:val="00DB093F"/>
    <w:rsid w:val="00DB0BF2"/>
    <w:rsid w:val="00DB1341"/>
    <w:rsid w:val="00DB1DB5"/>
    <w:rsid w:val="00DB57A5"/>
    <w:rsid w:val="00DC1115"/>
    <w:rsid w:val="00DC5585"/>
    <w:rsid w:val="00DC68A1"/>
    <w:rsid w:val="00DC6D4B"/>
    <w:rsid w:val="00DD4CDA"/>
    <w:rsid w:val="00DD4FA4"/>
    <w:rsid w:val="00DD663F"/>
    <w:rsid w:val="00DE37FF"/>
    <w:rsid w:val="00DE4D8D"/>
    <w:rsid w:val="00DE5438"/>
    <w:rsid w:val="00DE67DE"/>
    <w:rsid w:val="00DF12CF"/>
    <w:rsid w:val="00DF1B35"/>
    <w:rsid w:val="00DF67DF"/>
    <w:rsid w:val="00DF7BCA"/>
    <w:rsid w:val="00E002BE"/>
    <w:rsid w:val="00E00E28"/>
    <w:rsid w:val="00E05393"/>
    <w:rsid w:val="00E12E30"/>
    <w:rsid w:val="00E1390C"/>
    <w:rsid w:val="00E15CBC"/>
    <w:rsid w:val="00E15F5C"/>
    <w:rsid w:val="00E170CB"/>
    <w:rsid w:val="00E26C99"/>
    <w:rsid w:val="00E30222"/>
    <w:rsid w:val="00E330B2"/>
    <w:rsid w:val="00E35C66"/>
    <w:rsid w:val="00E36B0B"/>
    <w:rsid w:val="00E41F97"/>
    <w:rsid w:val="00E42B94"/>
    <w:rsid w:val="00E50ED6"/>
    <w:rsid w:val="00E51184"/>
    <w:rsid w:val="00E5222B"/>
    <w:rsid w:val="00E54E1A"/>
    <w:rsid w:val="00E62BD4"/>
    <w:rsid w:val="00E6594C"/>
    <w:rsid w:val="00E72508"/>
    <w:rsid w:val="00E745B9"/>
    <w:rsid w:val="00E775BA"/>
    <w:rsid w:val="00E80524"/>
    <w:rsid w:val="00E813E1"/>
    <w:rsid w:val="00E82142"/>
    <w:rsid w:val="00E87C60"/>
    <w:rsid w:val="00E939A9"/>
    <w:rsid w:val="00EA777D"/>
    <w:rsid w:val="00EB0DF6"/>
    <w:rsid w:val="00EB2D39"/>
    <w:rsid w:val="00EB3765"/>
    <w:rsid w:val="00EB7F72"/>
    <w:rsid w:val="00EC0D5B"/>
    <w:rsid w:val="00EC1040"/>
    <w:rsid w:val="00EC4872"/>
    <w:rsid w:val="00EC53E4"/>
    <w:rsid w:val="00ED0CCE"/>
    <w:rsid w:val="00ED1DD0"/>
    <w:rsid w:val="00ED2D45"/>
    <w:rsid w:val="00ED4487"/>
    <w:rsid w:val="00ED6CBA"/>
    <w:rsid w:val="00EE2957"/>
    <w:rsid w:val="00EE44F5"/>
    <w:rsid w:val="00EE523C"/>
    <w:rsid w:val="00EE61A4"/>
    <w:rsid w:val="00EF1B5F"/>
    <w:rsid w:val="00EF2C1F"/>
    <w:rsid w:val="00EF35BB"/>
    <w:rsid w:val="00EF3970"/>
    <w:rsid w:val="00EF3E66"/>
    <w:rsid w:val="00EF4C6F"/>
    <w:rsid w:val="00EF4FD6"/>
    <w:rsid w:val="00EF7D9D"/>
    <w:rsid w:val="00F00048"/>
    <w:rsid w:val="00F01F05"/>
    <w:rsid w:val="00F02A61"/>
    <w:rsid w:val="00F034D1"/>
    <w:rsid w:val="00F03752"/>
    <w:rsid w:val="00F067EF"/>
    <w:rsid w:val="00F10D3B"/>
    <w:rsid w:val="00F12511"/>
    <w:rsid w:val="00F21069"/>
    <w:rsid w:val="00F2356B"/>
    <w:rsid w:val="00F24934"/>
    <w:rsid w:val="00F2544B"/>
    <w:rsid w:val="00F254F2"/>
    <w:rsid w:val="00F25BD4"/>
    <w:rsid w:val="00F320A5"/>
    <w:rsid w:val="00F3476F"/>
    <w:rsid w:val="00F36233"/>
    <w:rsid w:val="00F40FD7"/>
    <w:rsid w:val="00F41877"/>
    <w:rsid w:val="00F43133"/>
    <w:rsid w:val="00F50D45"/>
    <w:rsid w:val="00F50DF0"/>
    <w:rsid w:val="00F516C0"/>
    <w:rsid w:val="00F520A5"/>
    <w:rsid w:val="00F52F8F"/>
    <w:rsid w:val="00F54AB0"/>
    <w:rsid w:val="00F54D40"/>
    <w:rsid w:val="00F55207"/>
    <w:rsid w:val="00F57F79"/>
    <w:rsid w:val="00F6029E"/>
    <w:rsid w:val="00F64AD9"/>
    <w:rsid w:val="00F66470"/>
    <w:rsid w:val="00F677B7"/>
    <w:rsid w:val="00F704CD"/>
    <w:rsid w:val="00F707C5"/>
    <w:rsid w:val="00F712C8"/>
    <w:rsid w:val="00F736A4"/>
    <w:rsid w:val="00F8364A"/>
    <w:rsid w:val="00F84E52"/>
    <w:rsid w:val="00F85246"/>
    <w:rsid w:val="00F8792B"/>
    <w:rsid w:val="00F92A8B"/>
    <w:rsid w:val="00FA5167"/>
    <w:rsid w:val="00FA6317"/>
    <w:rsid w:val="00FA6C78"/>
    <w:rsid w:val="00FA7203"/>
    <w:rsid w:val="00FA7A6D"/>
    <w:rsid w:val="00FA7F8A"/>
    <w:rsid w:val="00FB4901"/>
    <w:rsid w:val="00FB4FAF"/>
    <w:rsid w:val="00FB77A0"/>
    <w:rsid w:val="00FC5E7F"/>
    <w:rsid w:val="00FD0987"/>
    <w:rsid w:val="00FD3838"/>
    <w:rsid w:val="00FD38AB"/>
    <w:rsid w:val="00FD3AD8"/>
    <w:rsid w:val="00FD5521"/>
    <w:rsid w:val="00FE0CEC"/>
    <w:rsid w:val="00FE239B"/>
    <w:rsid w:val="00FE3436"/>
    <w:rsid w:val="00FE76F5"/>
    <w:rsid w:val="00FE7B20"/>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E0"/>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115431"/>
    <w:pPr>
      <w:spacing w:after="0" w:line="240" w:lineRule="auto"/>
    </w:pPr>
    <w:rPr>
      <w:rFonts w:ascii="Times New Roman" w:eastAsia="Times New Roman" w:hAnsi="Times New Roman"/>
      <w:sz w:val="24"/>
      <w:szCs w:val="24"/>
    </w:rPr>
  </w:style>
  <w:style w:type="character" w:customStyle="1" w:styleId="rvts3">
    <w:name w:val="rvts3"/>
    <w:rsid w:val="00E12E30"/>
    <w:rPr>
      <w:rFonts w:cs="Times New Roman"/>
      <w:color w:val="000000"/>
      <w:sz w:val="20"/>
      <w:szCs w:val="20"/>
    </w:rPr>
  </w:style>
  <w:style w:type="character" w:customStyle="1" w:styleId="rvts5">
    <w:name w:val="rvts5"/>
    <w:rsid w:val="00E12E30"/>
    <w:rPr>
      <w:sz w:val="26"/>
      <w:szCs w:val="26"/>
      <w:u w:val="single"/>
    </w:rPr>
  </w:style>
  <w:style w:type="character" w:customStyle="1" w:styleId="apple-converted-space">
    <w:name w:val="apple-converted-space"/>
    <w:basedOn w:val="DefaultParagraphFont"/>
    <w:rsid w:val="003A17D7"/>
  </w:style>
  <w:style w:type="paragraph" w:styleId="BalloonText">
    <w:name w:val="Balloon Text"/>
    <w:basedOn w:val="Normal"/>
    <w:link w:val="BalloonTextChar"/>
    <w:uiPriority w:val="99"/>
    <w:semiHidden/>
    <w:unhideWhenUsed/>
    <w:rsid w:val="007E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EA"/>
    <w:rPr>
      <w:rFonts w:ascii="Tahoma" w:eastAsia="Calibri" w:hAnsi="Tahoma" w:cs="Tahoma"/>
      <w:sz w:val="16"/>
      <w:szCs w:val="16"/>
      <w:lang w:val="sr-Latn-CS"/>
    </w:rPr>
  </w:style>
  <w:style w:type="paragraph" w:customStyle="1" w:styleId="rvps6">
    <w:name w:val="rvps6"/>
    <w:basedOn w:val="Normal"/>
    <w:rsid w:val="009D3B1C"/>
    <w:pPr>
      <w:spacing w:after="0" w:line="240" w:lineRule="auto"/>
      <w:ind w:left="376" w:hanging="250"/>
    </w:pPr>
    <w:rPr>
      <w:rFonts w:ascii="Times New Roman" w:eastAsia="Times New Roman" w:hAnsi="Times New Roman"/>
      <w:sz w:val="24"/>
      <w:szCs w:val="24"/>
      <w:lang w:val="sr-Latn-RS" w:eastAsia="sr-Latn-RS"/>
    </w:rPr>
  </w:style>
  <w:style w:type="paragraph" w:styleId="Header">
    <w:name w:val="header"/>
    <w:basedOn w:val="Normal"/>
    <w:link w:val="HeaderChar"/>
    <w:uiPriority w:val="99"/>
    <w:semiHidden/>
    <w:unhideWhenUsed/>
    <w:rsid w:val="0026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30D"/>
    <w:rPr>
      <w:rFonts w:ascii="Calibri" w:eastAsia="Calibri" w:hAnsi="Calibri" w:cs="Times New Roman"/>
      <w:lang w:val="sr-Latn-CS"/>
    </w:rPr>
  </w:style>
  <w:style w:type="paragraph" w:styleId="Footer">
    <w:name w:val="footer"/>
    <w:basedOn w:val="Normal"/>
    <w:link w:val="FooterChar"/>
    <w:uiPriority w:val="99"/>
    <w:unhideWhenUsed/>
    <w:rsid w:val="0026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30D"/>
    <w:rPr>
      <w:rFonts w:ascii="Calibri" w:eastAsia="Calibri" w:hAnsi="Calibri" w:cs="Times New Roman"/>
      <w:lang w:val="sr-Latn-CS"/>
    </w:rPr>
  </w:style>
  <w:style w:type="paragraph" w:customStyle="1" w:styleId="Default">
    <w:name w:val="Default"/>
    <w:rsid w:val="004254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E5222B"/>
  </w:style>
  <w:style w:type="paragraph" w:customStyle="1" w:styleId="t-9-8">
    <w:name w:val="t-9-8"/>
    <w:basedOn w:val="Normal"/>
    <w:rsid w:val="00E5222B"/>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D043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E0"/>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115431"/>
    <w:pPr>
      <w:spacing w:after="0" w:line="240" w:lineRule="auto"/>
    </w:pPr>
    <w:rPr>
      <w:rFonts w:ascii="Times New Roman" w:eastAsia="Times New Roman" w:hAnsi="Times New Roman"/>
      <w:sz w:val="24"/>
      <w:szCs w:val="24"/>
    </w:rPr>
  </w:style>
  <w:style w:type="character" w:customStyle="1" w:styleId="rvts3">
    <w:name w:val="rvts3"/>
    <w:rsid w:val="00E12E30"/>
    <w:rPr>
      <w:rFonts w:cs="Times New Roman"/>
      <w:color w:val="000000"/>
      <w:sz w:val="20"/>
      <w:szCs w:val="20"/>
    </w:rPr>
  </w:style>
  <w:style w:type="character" w:customStyle="1" w:styleId="rvts5">
    <w:name w:val="rvts5"/>
    <w:rsid w:val="00E12E30"/>
    <w:rPr>
      <w:sz w:val="26"/>
      <w:szCs w:val="26"/>
      <w:u w:val="single"/>
    </w:rPr>
  </w:style>
  <w:style w:type="character" w:customStyle="1" w:styleId="apple-converted-space">
    <w:name w:val="apple-converted-space"/>
    <w:basedOn w:val="DefaultParagraphFont"/>
    <w:rsid w:val="003A17D7"/>
  </w:style>
  <w:style w:type="paragraph" w:styleId="BalloonText">
    <w:name w:val="Balloon Text"/>
    <w:basedOn w:val="Normal"/>
    <w:link w:val="BalloonTextChar"/>
    <w:uiPriority w:val="99"/>
    <w:semiHidden/>
    <w:unhideWhenUsed/>
    <w:rsid w:val="007E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EA"/>
    <w:rPr>
      <w:rFonts w:ascii="Tahoma" w:eastAsia="Calibri" w:hAnsi="Tahoma" w:cs="Tahoma"/>
      <w:sz w:val="16"/>
      <w:szCs w:val="16"/>
      <w:lang w:val="sr-Latn-CS"/>
    </w:rPr>
  </w:style>
  <w:style w:type="paragraph" w:customStyle="1" w:styleId="rvps6">
    <w:name w:val="rvps6"/>
    <w:basedOn w:val="Normal"/>
    <w:rsid w:val="009D3B1C"/>
    <w:pPr>
      <w:spacing w:after="0" w:line="240" w:lineRule="auto"/>
      <w:ind w:left="376" w:hanging="250"/>
    </w:pPr>
    <w:rPr>
      <w:rFonts w:ascii="Times New Roman" w:eastAsia="Times New Roman" w:hAnsi="Times New Roman"/>
      <w:sz w:val="24"/>
      <w:szCs w:val="24"/>
      <w:lang w:val="sr-Latn-RS" w:eastAsia="sr-Latn-RS"/>
    </w:rPr>
  </w:style>
  <w:style w:type="paragraph" w:styleId="Header">
    <w:name w:val="header"/>
    <w:basedOn w:val="Normal"/>
    <w:link w:val="HeaderChar"/>
    <w:uiPriority w:val="99"/>
    <w:semiHidden/>
    <w:unhideWhenUsed/>
    <w:rsid w:val="0026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30D"/>
    <w:rPr>
      <w:rFonts w:ascii="Calibri" w:eastAsia="Calibri" w:hAnsi="Calibri" w:cs="Times New Roman"/>
      <w:lang w:val="sr-Latn-CS"/>
    </w:rPr>
  </w:style>
  <w:style w:type="paragraph" w:styleId="Footer">
    <w:name w:val="footer"/>
    <w:basedOn w:val="Normal"/>
    <w:link w:val="FooterChar"/>
    <w:uiPriority w:val="99"/>
    <w:unhideWhenUsed/>
    <w:rsid w:val="0026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30D"/>
    <w:rPr>
      <w:rFonts w:ascii="Calibri" w:eastAsia="Calibri" w:hAnsi="Calibri" w:cs="Times New Roman"/>
      <w:lang w:val="sr-Latn-CS"/>
    </w:rPr>
  </w:style>
  <w:style w:type="paragraph" w:customStyle="1" w:styleId="Default">
    <w:name w:val="Default"/>
    <w:rsid w:val="004254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E5222B"/>
  </w:style>
  <w:style w:type="paragraph" w:customStyle="1" w:styleId="t-9-8">
    <w:name w:val="t-9-8"/>
    <w:basedOn w:val="Normal"/>
    <w:rsid w:val="00E5222B"/>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D04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B7E49-9402-4D2C-A17C-1ABD90B4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8146</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Stojanovic</dc:creator>
  <cp:lastModifiedBy>Nikola Kiurski</cp:lastModifiedBy>
  <cp:revision>4</cp:revision>
  <cp:lastPrinted>2017-12-01T15:05:00Z</cp:lastPrinted>
  <dcterms:created xsi:type="dcterms:W3CDTF">2017-12-01T10:41:00Z</dcterms:created>
  <dcterms:modified xsi:type="dcterms:W3CDTF">2017-12-01T15:24:00Z</dcterms:modified>
</cp:coreProperties>
</file>